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A13D43" w:rsidRPr="00A13D43" w:rsidTr="00A13D43">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A13D43" w:rsidRPr="00A13D43">
                    <w:tc>
                      <w:tcPr>
                        <w:tcW w:w="0" w:type="auto"/>
                        <w:tcMar>
                          <w:top w:w="0" w:type="dxa"/>
                          <w:left w:w="135" w:type="dxa"/>
                          <w:bottom w:w="0" w:type="dxa"/>
                          <w:right w:w="135" w:type="dxa"/>
                        </w:tcMar>
                        <w:hideMark/>
                      </w:tcPr>
                      <w:p w:rsidR="00A13D43" w:rsidRPr="00A13D43" w:rsidRDefault="00A13D43" w:rsidP="00A13D43">
                        <w:pPr>
                          <w:spacing w:after="0" w:line="240" w:lineRule="auto"/>
                          <w:jc w:val="center"/>
                          <w:rPr>
                            <w:rFonts w:ascii="Times New Roman" w:eastAsia="Times New Roman" w:hAnsi="Times New Roman" w:cs="Times New Roman"/>
                            <w:sz w:val="24"/>
                            <w:szCs w:val="24"/>
                            <w:lang w:eastAsia="hu-HU"/>
                          </w:rPr>
                        </w:pPr>
                        <w:r w:rsidRPr="00A13D43">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color w:val="000000"/>
                <w:sz w:val="27"/>
                <w:szCs w:val="27"/>
                <w:lang w:eastAsia="hu-HU"/>
              </w:rPr>
            </w:pPr>
          </w:p>
        </w:tc>
      </w:tr>
      <w:tr w:rsidR="00A13D43" w:rsidRPr="00A13D43" w:rsidTr="00A13D43">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488" w:lineRule="atLeast"/>
                          <w:jc w:val="center"/>
                          <w:outlineLvl w:val="0"/>
                          <w:rPr>
                            <w:rFonts w:ascii="Helvetica" w:eastAsia="Times New Roman" w:hAnsi="Helvetica" w:cs="Helvetica"/>
                            <w:b/>
                            <w:bCs/>
                            <w:color w:val="202020"/>
                            <w:kern w:val="36"/>
                            <w:sz w:val="39"/>
                            <w:szCs w:val="39"/>
                            <w:lang w:eastAsia="hu-HU"/>
                          </w:rPr>
                        </w:pPr>
                        <w:r w:rsidRPr="00A13D43">
                          <w:rPr>
                            <w:rFonts w:ascii="Georgia" w:eastAsia="Times New Roman" w:hAnsi="Georgia" w:cs="Helvetica"/>
                            <w:b/>
                            <w:bCs/>
                            <w:color w:val="202020"/>
                            <w:kern w:val="36"/>
                            <w:sz w:val="39"/>
                            <w:szCs w:val="39"/>
                            <w:lang w:eastAsia="hu-HU"/>
                          </w:rPr>
                          <w:t>Byzantine News</w:t>
                        </w:r>
                      </w:p>
                      <w:p w:rsidR="00A13D43" w:rsidRPr="00A13D43" w:rsidRDefault="00A13D43" w:rsidP="00A13D43">
                        <w:pPr>
                          <w:spacing w:before="150" w:after="150" w:line="315" w:lineRule="atLeast"/>
                          <w:jc w:val="center"/>
                          <w:rPr>
                            <w:rFonts w:ascii="Helvetica" w:eastAsia="Times New Roman" w:hAnsi="Helvetica" w:cs="Helvetica"/>
                            <w:color w:val="202020"/>
                            <w:sz w:val="21"/>
                            <w:szCs w:val="21"/>
                            <w:lang w:eastAsia="hu-HU"/>
                          </w:rPr>
                        </w:pPr>
                        <w:r w:rsidRPr="00A13D43">
                          <w:rPr>
                            <w:rFonts w:ascii="Tahoma" w:eastAsia="Times New Roman" w:hAnsi="Tahoma" w:cs="Tahoma"/>
                            <w:color w:val="696969"/>
                            <w:sz w:val="21"/>
                            <w:szCs w:val="21"/>
                            <w:lang w:eastAsia="hu-HU"/>
                          </w:rPr>
                          <w:t>Issue 44, June 2021</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696969"/>
                            <w:sz w:val="18"/>
                            <w:szCs w:val="18"/>
                            <w:lang w:eastAsia="hu-HU"/>
                          </w:rPr>
                          <w:t>Editors: Sergei Mariev (Mainz) and Annick Peters-Custot (Nantes)</w:t>
                        </w:r>
                        <w:r w:rsidRPr="00A13D43">
                          <w:rPr>
                            <w:rFonts w:ascii="Helvetica" w:eastAsia="Times New Roman" w:hAnsi="Helvetica" w:cs="Helvetica"/>
                            <w:color w:val="696969"/>
                            <w:sz w:val="18"/>
                            <w:szCs w:val="18"/>
                            <w:lang w:eastAsia="hu-HU"/>
                          </w:rPr>
                          <w:br/>
                          <w:t>Editorial Assistance: Daria Coșcodan (Berlin / Munich), IT Support: Panagiotis Kanelatos (Athens)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Georgia" w:eastAsia="Times New Roman" w:hAnsi="Georgia" w:cs="Helvetica"/>
                            <w:b/>
                            <w:bCs/>
                            <w:color w:val="202020"/>
                            <w:sz w:val="30"/>
                            <w:szCs w:val="30"/>
                            <w:lang w:eastAsia="hu-HU"/>
                          </w:rPr>
                          <w:t>Table of Contents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5" w:anchor="online" w:tgtFrame="_blank" w:history="1">
                          <w:r w:rsidRPr="00A13D43">
                            <w:rPr>
                              <w:rFonts w:ascii="Georgia" w:eastAsia="Times New Roman" w:hAnsi="Georgia" w:cs="Helvetica"/>
                              <w:b/>
                              <w:bCs/>
                              <w:color w:val="8A2121"/>
                              <w:sz w:val="27"/>
                              <w:szCs w:val="27"/>
                              <w:u w:val="single"/>
                              <w:lang w:eastAsia="hu-HU"/>
                            </w:rPr>
                            <w:t>(Online) Events</w:t>
                          </w:r>
                        </w:hyperlink>
                        <w:r w:rsidRPr="00A13D43">
                          <w:rPr>
                            <w:rFonts w:ascii="Georgia" w:eastAsia="Times New Roman" w:hAnsi="Georgia" w:cs="Helvetica"/>
                            <w:color w:val="202020"/>
                            <w:sz w:val="27"/>
                            <w:szCs w:val="27"/>
                            <w:lang w:eastAsia="hu-HU"/>
                          </w:rPr>
                          <w:br/>
                        </w:r>
                        <w:r w:rsidRPr="00A13D43">
                          <w:rPr>
                            <w:rFonts w:ascii="Georgia" w:eastAsia="Times New Roman" w:hAnsi="Georgia" w:cs="Helvetica"/>
                            <w:color w:val="202020"/>
                            <w:sz w:val="27"/>
                            <w:szCs w:val="27"/>
                            <w:lang w:eastAsia="hu-HU"/>
                          </w:rPr>
                          <w:br/>
                        </w:r>
                        <w:hyperlink r:id="rId6" w:anchor="opp" w:tgtFrame="_blank" w:history="1">
                          <w:r w:rsidRPr="00A13D43">
                            <w:rPr>
                              <w:rFonts w:ascii="Georgia" w:eastAsia="Times New Roman" w:hAnsi="Georgia" w:cs="Helvetica"/>
                              <w:b/>
                              <w:bCs/>
                              <w:color w:val="8A2121"/>
                              <w:sz w:val="27"/>
                              <w:szCs w:val="27"/>
                              <w:u w:val="single"/>
                              <w:lang w:eastAsia="hu-HU"/>
                            </w:rPr>
                            <w:t>Opportunities</w:t>
                          </w:r>
                        </w:hyperlink>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r>
                        <w:hyperlink r:id="rId7" w:anchor="cfp" w:tgtFrame="_blank" w:history="1">
                          <w:r w:rsidRPr="00A13D43">
                            <w:rPr>
                              <w:rFonts w:ascii="Georgia" w:eastAsia="Times New Roman" w:hAnsi="Georgia" w:cs="Helvetica"/>
                              <w:b/>
                              <w:bCs/>
                              <w:color w:val="8A2121"/>
                              <w:sz w:val="27"/>
                              <w:szCs w:val="27"/>
                              <w:u w:val="single"/>
                              <w:lang w:eastAsia="hu-HU"/>
                            </w:rPr>
                            <w:t>Calls for Papers</w:t>
                          </w:r>
                        </w:hyperlink>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r>
                        <w:hyperlink r:id="rId8" w:anchor="nir" w:tgtFrame="_blank" w:history="1">
                          <w:r w:rsidRPr="00A13D43">
                            <w:rPr>
                              <w:rFonts w:ascii="Georgia" w:eastAsia="Times New Roman" w:hAnsi="Georgia" w:cs="Helvetica"/>
                              <w:b/>
                              <w:bCs/>
                              <w:color w:val="8A2121"/>
                              <w:sz w:val="27"/>
                              <w:szCs w:val="27"/>
                              <w:u w:val="single"/>
                              <w:lang w:eastAsia="hu-HU"/>
                            </w:rPr>
                            <w:t>New Information Resources</w:t>
                          </w:r>
                        </w:hyperlink>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r>
                        <w:hyperlink r:id="rId9" w:anchor="nrp" w:tgtFrame="_blank" w:history="1">
                          <w:r w:rsidRPr="00A13D43">
                            <w:rPr>
                              <w:rFonts w:ascii="Georgia" w:eastAsia="Times New Roman" w:hAnsi="Georgia" w:cs="Helvetica"/>
                              <w:b/>
                              <w:bCs/>
                              <w:color w:val="8A2121"/>
                              <w:sz w:val="27"/>
                              <w:szCs w:val="27"/>
                              <w:u w:val="single"/>
                              <w:lang w:eastAsia="hu-HU"/>
                            </w:rPr>
                            <w:t>New Research Projects</w:t>
                          </w:r>
                        </w:hyperlink>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r>
                        <w:hyperlink r:id="rId10" w:anchor="summ" w:tgtFrame="_blank" w:history="1">
                          <w:r w:rsidRPr="00A13D43">
                            <w:rPr>
                              <w:rFonts w:ascii="Georgia" w:eastAsia="Times New Roman" w:hAnsi="Georgia" w:cs="Helvetica"/>
                              <w:b/>
                              <w:bCs/>
                              <w:color w:val="8A2121"/>
                              <w:sz w:val="27"/>
                              <w:szCs w:val="27"/>
                              <w:lang w:eastAsia="hu-HU"/>
                            </w:rPr>
                            <w:t>Submission Instructions and Deadline</w:t>
                          </w:r>
                        </w:hyperlink>
                        <w:r w:rsidRPr="00A13D43">
                          <w:rPr>
                            <w:rFonts w:ascii="Helvetica" w:eastAsia="Times New Roman" w:hAnsi="Helvetica" w:cs="Helvetica"/>
                            <w:color w:val="202020"/>
                            <w:sz w:val="21"/>
                            <w:szCs w:val="21"/>
                            <w:lang w:eastAsia="hu-HU"/>
                          </w:rPr>
                          <w:br/>
                          <w:t> </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Please refer to the </w:t>
                        </w:r>
                        <w:hyperlink r:id="rId11" w:anchor="summ" w:tgtFrame="_blank" w:history="1">
                          <w:r w:rsidRPr="00A13D43">
                            <w:rPr>
                              <w:rFonts w:ascii="Helvetica" w:eastAsia="Times New Roman" w:hAnsi="Helvetica" w:cs="Helvetica"/>
                              <w:b/>
                              <w:bCs/>
                              <w:color w:val="8A2121"/>
                              <w:sz w:val="21"/>
                              <w:szCs w:val="21"/>
                              <w:u w:val="single"/>
                              <w:lang w:eastAsia="hu-HU"/>
                            </w:rPr>
                            <w:t>submission instructions</w:t>
                          </w:r>
                        </w:hyperlink>
                        <w:r w:rsidRPr="00A13D43">
                          <w:rPr>
                            <w:rFonts w:ascii="Helvetica" w:eastAsia="Times New Roman" w:hAnsi="Helvetica" w:cs="Helvetica"/>
                            <w:color w:val="202020"/>
                            <w:sz w:val="21"/>
                            <w:szCs w:val="21"/>
                            <w:lang w:eastAsia="hu-HU"/>
                          </w:rPr>
                          <w:t> in the last section of this newsletter. Thank you for your submissions!</w:t>
                        </w:r>
                        <w:r w:rsidRPr="00A13D43">
                          <w:rPr>
                            <w:rFonts w:ascii="Helvetica" w:eastAsia="Times New Roman" w:hAnsi="Helvetica" w:cs="Helvetica"/>
                            <w:color w:val="696969"/>
                            <w:sz w:val="21"/>
                            <w:szCs w:val="21"/>
                            <w:lang w:eastAsia="hu-HU"/>
                          </w:rPr>
                          <w:t> –The editors.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338" w:lineRule="atLeast"/>
                          <w:jc w:val="center"/>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(Online) Events</w:t>
                        </w:r>
                        <w:bookmarkStart w:id="0" w:name="online"/>
                        <w:bookmarkEnd w:id="0"/>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lastRenderedPageBreak/>
                          <w:t>The Seventh National Conference of Byzantine Studies in Belgrade</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Date: 22nd to 25th June 2021</w:t>
                        </w:r>
                        <w:r w:rsidRPr="00A13D43">
                          <w:rPr>
                            <w:rFonts w:ascii="Helvetica" w:eastAsia="Times New Roman" w:hAnsi="Helvetica" w:cs="Helvetica"/>
                            <w:color w:val="202020"/>
                            <w:sz w:val="21"/>
                            <w:szCs w:val="21"/>
                            <w:lang w:eastAsia="hu-HU"/>
                          </w:rPr>
                          <w:br/>
                          <w:t>Venue: Serbian Academy of Sciences and Arts, Belgrade</w:t>
                        </w:r>
                        <w:r w:rsidRPr="00A13D43">
                          <w:rPr>
                            <w:rFonts w:ascii="Helvetica" w:eastAsia="Times New Roman" w:hAnsi="Helvetica" w:cs="Helvetica"/>
                            <w:color w:val="202020"/>
                            <w:sz w:val="21"/>
                            <w:szCs w:val="21"/>
                            <w:lang w:eastAsia="hu-HU"/>
                          </w:rPr>
                          <w:br/>
                          <w:t>Organizers: Serbian Committee for Byzantine Studies, Board for Byzantine Studies of the SASA and the Institute for Byzantine Studies of the SASA</w:t>
                        </w:r>
                        <w:r w:rsidRPr="00A13D43">
                          <w:rPr>
                            <w:rFonts w:ascii="Helvetica" w:eastAsia="Times New Roman" w:hAnsi="Helvetica" w:cs="Helvetica"/>
                            <w:color w:val="202020"/>
                            <w:sz w:val="21"/>
                            <w:szCs w:val="21"/>
                            <w:lang w:eastAsia="hu-HU"/>
                          </w:rPr>
                          <w:br/>
                          <w:t>For the full program, please click on the link below:</w:t>
                        </w:r>
                        <w:r w:rsidRPr="00A13D43">
                          <w:rPr>
                            <w:rFonts w:ascii="Helvetica" w:eastAsia="Times New Roman" w:hAnsi="Helvetica" w:cs="Helvetica"/>
                            <w:color w:val="202020"/>
                            <w:sz w:val="21"/>
                            <w:szCs w:val="21"/>
                            <w:lang w:eastAsia="hu-HU"/>
                          </w:rPr>
                          <w:br/>
                        </w:r>
                        <w:hyperlink r:id="rId12" w:tgtFrame="_blank" w:history="1">
                          <w:r w:rsidRPr="00A13D43">
                            <w:rPr>
                              <w:rFonts w:ascii="Helvetica" w:eastAsia="Times New Roman" w:hAnsi="Helvetica" w:cs="Helvetica"/>
                              <w:b/>
                              <w:bCs/>
                              <w:color w:val="8A2121"/>
                              <w:sz w:val="21"/>
                              <w:szCs w:val="21"/>
                              <w:u w:val="single"/>
                              <w:lang w:eastAsia="hu-HU"/>
                            </w:rPr>
                            <w:t>http://www.byzinst-sasa.rs//eng/national-conference</w:t>
                          </w:r>
                        </w:hyperlink>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Should any of the colleagues wish to follow the Conference online, please write to the following e-mail address for online registration: </w:t>
                        </w:r>
                        <w:hyperlink r:id="rId13" w:tgtFrame="_blank" w:history="1">
                          <w:r w:rsidRPr="00A13D43">
                            <w:rPr>
                              <w:rFonts w:ascii="Helvetica" w:eastAsia="Times New Roman" w:hAnsi="Helvetica" w:cs="Helvetica"/>
                              <w:b/>
                              <w:bCs/>
                              <w:color w:val="8A2121"/>
                              <w:sz w:val="21"/>
                              <w:szCs w:val="21"/>
                              <w:u w:val="single"/>
                              <w:lang w:eastAsia="hu-HU"/>
                            </w:rPr>
                            <w:t>srvizkom@gmail.com</w:t>
                          </w:r>
                        </w:hyperlink>
                        <w:r w:rsidRPr="00A13D43">
                          <w:rPr>
                            <w:rFonts w:ascii="Helvetica" w:eastAsia="Times New Roman" w:hAnsi="Helvetica" w:cs="Helvetica"/>
                            <w:color w:val="202020"/>
                            <w:sz w:val="21"/>
                            <w:szCs w:val="21"/>
                            <w:lang w:eastAsia="hu-HU"/>
                          </w:rPr>
                          <w:br/>
                          <w:t> </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29"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The Palaiologan Romance in Context. Narrativity, Identities and Gender in the Mediterranean (12th -16th centuries)</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University of the Aegean</w:t>
                        </w:r>
                        <w:r w:rsidRPr="00A13D43">
                          <w:rPr>
                            <w:rFonts w:ascii="Helvetica" w:eastAsia="Times New Roman" w:hAnsi="Helvetica" w:cs="Helvetica"/>
                            <w:color w:val="202020"/>
                            <w:sz w:val="21"/>
                            <w:szCs w:val="21"/>
                            <w:lang w:eastAsia="hu-HU"/>
                          </w:rPr>
                          <w:br/>
                          <w:t>Department of Social Anthropology and History</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24-25 June 2021</w:t>
                        </w:r>
                        <w:r w:rsidRPr="00A13D43">
                          <w:rPr>
                            <w:rFonts w:ascii="Helvetica" w:eastAsia="Times New Roman" w:hAnsi="Helvetica" w:cs="Helvetica"/>
                            <w:color w:val="202020"/>
                            <w:sz w:val="21"/>
                            <w:szCs w:val="21"/>
                            <w:lang w:eastAsia="hu-HU"/>
                          </w:rPr>
                          <w:br/>
                          <w:t>This two-day conference takes place within the framework of the research program “THE WORLD OF THE PALAIOLOGAN ROMANCE. Representations of Self and Society in the Greek Narrative works of the Late Medieval period (thirteenth – fifteenth centuries). A Multidisciplinary Approach to Identity, Otherness, Gender and Ideology”, at the Department of Social Anthropology and History of the University of the Aegean, which is funded by the H.F.R.I. // G.S.R.I.</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Organization: Smarnakis Yannis –Ainalis Zissis</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14" w:tgtFrame="_blank" w:history="1">
                          <w:r w:rsidRPr="00A13D43">
                            <w:rPr>
                              <w:rFonts w:ascii="Helvetica" w:eastAsia="Times New Roman" w:hAnsi="Helvetica" w:cs="Helvetica"/>
                              <w:b/>
                              <w:bCs/>
                              <w:color w:val="8A2121"/>
                              <w:sz w:val="21"/>
                              <w:szCs w:val="21"/>
                              <w:u w:val="single"/>
                              <w:lang w:eastAsia="hu-HU"/>
                            </w:rPr>
                            <w:t>More information</w:t>
                          </w:r>
                        </w:hyperlink>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0"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Inaugural Lecture "Reading Plato with Bessarion“</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PD Dr. Sergei Mariev, at the JGU University of Mainz, Germany.</w:t>
                        </w:r>
                        <w:r w:rsidRPr="00A13D43">
                          <w:rPr>
                            <w:rFonts w:ascii="Helvetica" w:eastAsia="Times New Roman" w:hAnsi="Helvetica" w:cs="Helvetica"/>
                            <w:color w:val="202020"/>
                            <w:sz w:val="21"/>
                            <w:szCs w:val="21"/>
                            <w:lang w:eastAsia="hu-HU"/>
                          </w:rPr>
                          <w:br/>
                          <w:t>14 of July, 2021. 6:00pm until 7:30 pm.</w:t>
                        </w:r>
                        <w:r w:rsidRPr="00A13D43">
                          <w:rPr>
                            <w:rFonts w:ascii="Helvetica" w:eastAsia="Times New Roman" w:hAnsi="Helvetica" w:cs="Helvetica"/>
                            <w:color w:val="202020"/>
                            <w:sz w:val="21"/>
                            <w:szCs w:val="21"/>
                            <w:lang w:eastAsia="hu-HU"/>
                          </w:rPr>
                          <w:br/>
                          <w:t>Venue:  Atrium maximum (Johann-Joachim-Becher-Weg 5, Mainz, Germany). It is possible to participate via MS-Teams. To attend, you are cordially requested to register with Miriam Salzmann by writing to  </w:t>
                        </w:r>
                        <w:hyperlink r:id="rId15" w:tgtFrame="_blank" w:history="1">
                          <w:r w:rsidRPr="00A13D43">
                            <w:rPr>
                              <w:rFonts w:ascii="Helvetica" w:eastAsia="Times New Roman" w:hAnsi="Helvetica" w:cs="Helvetica"/>
                              <w:b/>
                              <w:bCs/>
                              <w:color w:val="8A2121"/>
                              <w:sz w:val="21"/>
                              <w:szCs w:val="21"/>
                              <w:u w:val="single"/>
                              <w:lang w:eastAsia="hu-HU"/>
                            </w:rPr>
                            <w:t>salzmiri@uni-mainz.de</w:t>
                          </w:r>
                        </w:hyperlink>
                        <w:r w:rsidRPr="00A13D43">
                          <w:rPr>
                            <w:rFonts w:ascii="Helvetica" w:eastAsia="Times New Roman" w:hAnsi="Helvetica" w:cs="Helvetica"/>
                            <w:color w:val="202020"/>
                            <w:sz w:val="21"/>
                            <w:szCs w:val="21"/>
                            <w:lang w:eastAsia="hu-HU"/>
                          </w:rPr>
                          <w:t> and you will receive from her the link and a reminder a few days in advance of the lecture. The lecture will be held in German ("Platon lesen mit Bessarion"). </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1" style="width:0;height:1.5pt" o:hralign="center" o:hrstd="t" o:hr="t" fillcolor="#a0a0a0" stroked="f"/>
                          </w:pict>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338" w:lineRule="atLeast"/>
                          <w:jc w:val="center"/>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Opportunities</w:t>
                        </w:r>
                        <w:bookmarkStart w:id="1" w:name="opp"/>
                        <w:bookmarkEnd w:id="1"/>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1 Postdoctoral, 2 Doctoral Research Assistants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lastRenderedPageBreak/>
                          <w:t>Byzantine, Islamic, and Near Eastern Studies, University of Tübingen</w:t>
                        </w:r>
                        <w:r w:rsidRPr="00A13D43">
                          <w:rPr>
                            <w:rFonts w:ascii="Helvetica" w:eastAsia="Times New Roman" w:hAnsi="Helvetica" w:cs="Helvetica"/>
                            <w:color w:val="202020"/>
                            <w:sz w:val="21"/>
                            <w:szCs w:val="21"/>
                            <w:lang w:eastAsia="hu-HU"/>
                          </w:rPr>
                          <w:br/>
                          <w:t>Deadline July 18, 2021</w:t>
                        </w:r>
                        <w:r w:rsidRPr="00A13D43">
                          <w:rPr>
                            <w:rFonts w:ascii="Helvetica" w:eastAsia="Times New Roman" w:hAnsi="Helvetica" w:cs="Helvetica"/>
                            <w:color w:val="202020"/>
                            <w:sz w:val="21"/>
                            <w:szCs w:val="21"/>
                            <w:lang w:eastAsia="hu-HU"/>
                          </w:rPr>
                          <w:br/>
                          <w:t>The DFG-funded Emmy-Noether Research Group „Religious Conflict and Mobility between Antiquity and the Middle Ages: Byzantium and the Greater Mediterranean, 700-900”, based at the Department of Ancient History, University of Tübingen, is looking to hire 1 Postdoctoral and 2 Doctoral Research Assistants at the earliest possible date.</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16" w:tgtFrame="_blank" w:history="1">
                          <w:r w:rsidRPr="00A13D43">
                            <w:rPr>
                              <w:rFonts w:ascii="Helvetica" w:eastAsia="Times New Roman" w:hAnsi="Helvetica" w:cs="Helvetica"/>
                              <w:b/>
                              <w:bCs/>
                              <w:color w:val="8A2121"/>
                              <w:sz w:val="21"/>
                              <w:szCs w:val="21"/>
                              <w:u w:val="single"/>
                              <w:lang w:eastAsia="hu-HU"/>
                            </w:rPr>
                            <w:t>More information</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2"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Call for Applications: Istanbul Research Institute Grants 2021 - 2022</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Istanbul Research Insitute offers a variety of scholarship programs to researchers working on projects related to its departments of Byzantine, Ottoman, Atatürk and Republican-Era studies, and its "Istanbul and Music" Research Program.</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Istanbul Research Institute grants fall into four categories:</w:t>
                        </w:r>
                        <w:r w:rsidRPr="00A13D43">
                          <w:rPr>
                            <w:rFonts w:ascii="Helvetica" w:eastAsia="Times New Roman" w:hAnsi="Helvetica" w:cs="Helvetica"/>
                            <w:color w:val="202020"/>
                            <w:sz w:val="21"/>
                            <w:szCs w:val="21"/>
                            <w:lang w:eastAsia="hu-HU"/>
                          </w:rPr>
                          <w:br/>
                          <w:t>- One scholar will be awarded Post-Doctoral Research and Writing Grant</w:t>
                        </w:r>
                        <w:r w:rsidRPr="00A13D43">
                          <w:rPr>
                            <w:rFonts w:ascii="Helvetica" w:eastAsia="Times New Roman" w:hAnsi="Helvetica" w:cs="Helvetica"/>
                            <w:color w:val="202020"/>
                            <w:sz w:val="21"/>
                            <w:szCs w:val="21"/>
                            <w:lang w:eastAsia="hu-HU"/>
                          </w:rPr>
                          <w:br/>
                          <w:t>- One scholar will be awarded Research and Write-Up Grant for PhD Candidates</w:t>
                        </w:r>
                        <w:r w:rsidRPr="00A13D43">
                          <w:rPr>
                            <w:rFonts w:ascii="Helvetica" w:eastAsia="Times New Roman" w:hAnsi="Helvetica" w:cs="Helvetica"/>
                            <w:color w:val="202020"/>
                            <w:sz w:val="21"/>
                            <w:szCs w:val="21"/>
                            <w:lang w:eastAsia="hu-HU"/>
                          </w:rPr>
                          <w:br/>
                          <w:t>- Five scholars will be awarded Travel Grants</w:t>
                        </w:r>
                        <w:r w:rsidRPr="00A13D43">
                          <w:rPr>
                            <w:rFonts w:ascii="Helvetica" w:eastAsia="Times New Roman" w:hAnsi="Helvetica" w:cs="Helvetica"/>
                            <w:color w:val="202020"/>
                            <w:sz w:val="21"/>
                            <w:szCs w:val="21"/>
                            <w:lang w:eastAsia="hu-HU"/>
                          </w:rPr>
                          <w:br/>
                          <w:t>- Five scholars will be awarded Conference Grants</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Applications can be prepared in English or Turkish</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Deadline for applications: July 5, 2021</w:t>
                        </w:r>
                        <w:r w:rsidRPr="00A13D43">
                          <w:rPr>
                            <w:rFonts w:ascii="Helvetica" w:eastAsia="Times New Roman" w:hAnsi="Helvetica" w:cs="Helvetica"/>
                            <w:color w:val="202020"/>
                            <w:sz w:val="21"/>
                            <w:szCs w:val="21"/>
                            <w:lang w:eastAsia="hu-HU"/>
                          </w:rPr>
                          <w:br/>
                          <w:t>Please check https//:</w:t>
                        </w:r>
                        <w:hyperlink r:id="rId17" w:tgtFrame="_blank" w:history="1">
                          <w:r w:rsidRPr="00A13D43">
                            <w:rPr>
                              <w:rFonts w:ascii="Helvetica" w:eastAsia="Times New Roman" w:hAnsi="Helvetica" w:cs="Helvetica"/>
                              <w:b/>
                              <w:bCs/>
                              <w:color w:val="8A2121"/>
                              <w:sz w:val="21"/>
                              <w:szCs w:val="21"/>
                              <w:u w:val="single"/>
                              <w:lang w:eastAsia="hu-HU"/>
                            </w:rPr>
                            <w:t>en.iae.org.tr</w:t>
                          </w:r>
                        </w:hyperlink>
                        <w:r w:rsidRPr="00A13D43">
                          <w:rPr>
                            <w:rFonts w:ascii="Helvetica" w:eastAsia="Times New Roman" w:hAnsi="Helvetica" w:cs="Helvetica"/>
                            <w:color w:val="202020"/>
                            <w:sz w:val="21"/>
                            <w:szCs w:val="21"/>
                            <w:lang w:eastAsia="hu-HU"/>
                          </w:rPr>
                          <w:t> for application requirements.</w:t>
                        </w:r>
                        <w:r w:rsidRPr="00A13D43">
                          <w:rPr>
                            <w:rFonts w:ascii="Helvetica" w:eastAsia="Times New Roman" w:hAnsi="Helvetica" w:cs="Helvetica"/>
                            <w:color w:val="202020"/>
                            <w:sz w:val="21"/>
                            <w:szCs w:val="21"/>
                            <w:lang w:eastAsia="hu-HU"/>
                          </w:rPr>
                          <w:br/>
                          <w:t>For inquiries: </w:t>
                        </w:r>
                        <w:hyperlink r:id="rId18" w:tgtFrame="_blank" w:history="1">
                          <w:r w:rsidRPr="00A13D43">
                            <w:rPr>
                              <w:rFonts w:ascii="Helvetica" w:eastAsia="Times New Roman" w:hAnsi="Helvetica" w:cs="Helvetica"/>
                              <w:b/>
                              <w:bCs/>
                              <w:color w:val="8A2121"/>
                              <w:sz w:val="21"/>
                              <w:szCs w:val="21"/>
                              <w:u w:val="single"/>
                              <w:lang w:eastAsia="hu-HU"/>
                            </w:rPr>
                            <w:t>fellowships@iae.org.tr</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3"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Workshop for Medieval Greek Paleography</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13. September 2021 - 16. September 2021, Mainz, Germany</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Early career scholars (both at the pre- and post-doc phase) are invited to attend this week-long workshop dedicated to medieval Greek paleography. While the main emphasis of the workshop will be on working with manuscripts written in medieval Greek and creating editions from those manuscripts, the fourth day of the workshop will include a series of introductory seminars for studying manuscripts written in other languages of the Eastern Christian tradition, namely Arabic, Church Slavonic and Georgian.</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19" w:tgtFrame="_blank" w:history="1">
                          <w:r w:rsidRPr="00A13D43">
                            <w:rPr>
                              <w:rFonts w:ascii="Helvetica" w:eastAsia="Times New Roman" w:hAnsi="Helvetica" w:cs="Helvetica"/>
                              <w:b/>
                              <w:bCs/>
                              <w:color w:val="8A2121"/>
                              <w:sz w:val="21"/>
                              <w:szCs w:val="21"/>
                              <w:u w:val="single"/>
                              <w:lang w:eastAsia="hu-HU"/>
                            </w:rPr>
                            <w:t>More information</w:t>
                          </w:r>
                        </w:hyperlink>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338" w:lineRule="atLeast"/>
                          <w:jc w:val="center"/>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Calls for papers</w:t>
                        </w:r>
                        <w:bookmarkStart w:id="2" w:name="cfp"/>
                        <w:bookmarkEnd w:id="2"/>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shd w:val="clear" w:color="auto" w:fill="FAEBD7"/>
                            <w:lang w:eastAsia="hu-HU"/>
                          </w:rPr>
                          <w:t>Call for Participation: "Opportunities Forum" at the 2022 ICBS in Venice and Padua: </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lastRenderedPageBreak/>
                          <w:br/>
                          <w:t>ERC-Grantees in Byzantine Studies and closely related disciplines are kindly invited to participate in the „Opportunites Forum“ for younger scholars that will be part of the program of ICBS in Venice and Padua 2022. If you are currently directing an ERC funded project, or have won a Starting, Advanced, Consolidator or Synergy Grant with a project in the area of Byzantine Studies (or related disciplines) in the past, please get in touch with Sergei Mariev (</w:t>
                        </w:r>
                        <w:hyperlink r:id="rId20" w:tgtFrame="_blank" w:history="1">
                          <w:r w:rsidRPr="00A13D43">
                            <w:rPr>
                              <w:rFonts w:ascii="Helvetica" w:eastAsia="Times New Roman" w:hAnsi="Helvetica" w:cs="Helvetica"/>
                              <w:b/>
                              <w:bCs/>
                              <w:color w:val="8A2121"/>
                              <w:sz w:val="21"/>
                              <w:szCs w:val="21"/>
                              <w:u w:val="single"/>
                              <w:lang w:eastAsia="hu-HU"/>
                            </w:rPr>
                            <w:t>s.mariev@uni-mainz.de</w:t>
                          </w:r>
                        </w:hyperlink>
                        <w:r w:rsidRPr="00A13D43">
                          <w:rPr>
                            <w:rFonts w:ascii="Helvetica" w:eastAsia="Times New Roman" w:hAnsi="Helvetica" w:cs="Helvetica"/>
                            <w:color w:val="202020"/>
                            <w:sz w:val="21"/>
                            <w:szCs w:val="21"/>
                            <w:lang w:eastAsia="hu-HU"/>
                          </w:rPr>
                          <w:t>) or Alessandra Bucossi (</w:t>
                        </w:r>
                        <w:hyperlink r:id="rId21" w:tgtFrame="_blank" w:history="1">
                          <w:r w:rsidRPr="00A13D43">
                            <w:rPr>
                              <w:rFonts w:ascii="Helvetica" w:eastAsia="Times New Roman" w:hAnsi="Helvetica" w:cs="Helvetica"/>
                              <w:b/>
                              <w:bCs/>
                              <w:color w:val="8A2121"/>
                              <w:sz w:val="21"/>
                              <w:szCs w:val="21"/>
                              <w:u w:val="single"/>
                              <w:lang w:eastAsia="hu-HU"/>
                            </w:rPr>
                            <w:t>alessandra.bucossi@unive.it</w:t>
                          </w:r>
                        </w:hyperlink>
                        <w:r w:rsidRPr="00A13D43">
                          <w:rPr>
                            <w:rFonts w:ascii="Helvetica" w:eastAsia="Times New Roman" w:hAnsi="Helvetica" w:cs="Helvetica"/>
                            <w:color w:val="202020"/>
                            <w:sz w:val="21"/>
                            <w:szCs w:val="21"/>
                            <w:lang w:eastAsia="hu-HU"/>
                          </w:rPr>
                          <w:t>).</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4"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Poetry in Late Byzantium and Beyond (13th to 15th Centuries)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Conference at the Austrian Academy of Sciences, Vienna</w:t>
                        </w:r>
                        <w:r w:rsidRPr="00A13D43">
                          <w:rPr>
                            <w:rFonts w:ascii="Helvetica" w:eastAsia="Times New Roman" w:hAnsi="Helvetica" w:cs="Helvetica"/>
                            <w:color w:val="202020"/>
                            <w:sz w:val="21"/>
                            <w:szCs w:val="21"/>
                            <w:lang w:eastAsia="hu-HU"/>
                          </w:rPr>
                          <w:br/>
                          <w:t>February 9–11, 2022</w:t>
                        </w:r>
                        <w:r w:rsidRPr="00A13D43">
                          <w:rPr>
                            <w:rFonts w:ascii="Helvetica" w:eastAsia="Times New Roman" w:hAnsi="Helvetica" w:cs="Helvetica"/>
                            <w:color w:val="202020"/>
                            <w:sz w:val="21"/>
                            <w:szCs w:val="21"/>
                            <w:lang w:eastAsia="hu-HU"/>
                          </w:rPr>
                          <w:br/>
                          <w:t> </w:t>
                        </w:r>
                        <w:r w:rsidRPr="00A13D43">
                          <w:rPr>
                            <w:rFonts w:ascii="Helvetica" w:eastAsia="Times New Roman" w:hAnsi="Helvetica" w:cs="Helvetica"/>
                            <w:color w:val="202020"/>
                            <w:sz w:val="21"/>
                            <w:szCs w:val="21"/>
                            <w:lang w:eastAsia="hu-HU"/>
                          </w:rPr>
                          <w:br/>
                          <w:t>Organizer: Dr. Krystina Kubina</w:t>
                        </w:r>
                        <w:r w:rsidRPr="00A13D43">
                          <w:rPr>
                            <w:rFonts w:ascii="Helvetica" w:eastAsia="Times New Roman" w:hAnsi="Helvetica" w:cs="Helvetica"/>
                            <w:color w:val="202020"/>
                            <w:sz w:val="21"/>
                            <w:szCs w:val="21"/>
                            <w:lang w:eastAsia="hu-HU"/>
                          </w:rPr>
                          <w:br/>
                          <w:t>Please send a title of your paper and an abstract (max. 300 words) to Krystina Kubina (</w:t>
                        </w:r>
                        <w:hyperlink r:id="rId22" w:tgtFrame="_blank" w:history="1">
                          <w:r w:rsidRPr="00A13D43">
                            <w:rPr>
                              <w:rFonts w:ascii="Helvetica" w:eastAsia="Times New Roman" w:hAnsi="Helvetica" w:cs="Helvetica"/>
                              <w:b/>
                              <w:bCs/>
                              <w:color w:val="8A2121"/>
                              <w:sz w:val="21"/>
                              <w:szCs w:val="21"/>
                              <w:u w:val="single"/>
                              <w:lang w:eastAsia="hu-HU"/>
                            </w:rPr>
                            <w:t>krystina.kubina@oeaw.ac.at</w:t>
                          </w:r>
                        </w:hyperlink>
                        <w:r w:rsidRPr="00A13D43">
                          <w:rPr>
                            <w:rFonts w:ascii="Helvetica" w:eastAsia="Times New Roman" w:hAnsi="Helvetica" w:cs="Helvetica"/>
                            <w:color w:val="202020"/>
                            <w:sz w:val="21"/>
                            <w:szCs w:val="21"/>
                            <w:lang w:eastAsia="hu-HU"/>
                          </w:rPr>
                          <w:t>) no later than June 30, 2021. The speakers will be notified by the end of July. Travel and accommodation expenses (3 nights) will be covered.</w:t>
                        </w:r>
                        <w:r w:rsidRPr="00A13D43">
                          <w:rPr>
                            <w:rFonts w:ascii="Helvetica" w:eastAsia="Times New Roman" w:hAnsi="Helvetica" w:cs="Helvetica"/>
                            <w:color w:val="202020"/>
                            <w:sz w:val="21"/>
                            <w:szCs w:val="21"/>
                            <w:lang w:eastAsia="hu-HU"/>
                          </w:rPr>
                          <w:br/>
                          <w:t> </w:t>
                        </w:r>
                        <w:r w:rsidRPr="00A13D43">
                          <w:rPr>
                            <w:rFonts w:ascii="Helvetica" w:eastAsia="Times New Roman" w:hAnsi="Helvetica" w:cs="Helvetica"/>
                            <w:color w:val="202020"/>
                            <w:sz w:val="21"/>
                            <w:szCs w:val="21"/>
                            <w:lang w:eastAsia="hu-HU"/>
                          </w:rPr>
                          <w:br/>
                          <w:t>For further information, see </w:t>
                        </w:r>
                        <w:hyperlink r:id="rId23" w:tgtFrame="_blank" w:history="1">
                          <w:r w:rsidRPr="00A13D43">
                            <w:rPr>
                              <w:rFonts w:ascii="Helvetica" w:eastAsia="Times New Roman" w:hAnsi="Helvetica" w:cs="Helvetica"/>
                              <w:b/>
                              <w:bCs/>
                              <w:color w:val="8A2121"/>
                              <w:sz w:val="21"/>
                              <w:szCs w:val="21"/>
                              <w:u w:val="single"/>
                              <w:lang w:eastAsia="hu-HU"/>
                            </w:rPr>
                            <w:t>here</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5"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Call For Papers "Estudios Bizantinos" 2021</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The journal Estudios Bizantinos, founded in 2013 by the Spanish Society for Byzantine Studies, is publishedat the University of Barcelona and included in renowned databases andindexes.If you are interested in submitting a paper for a possible publicationin this issue, we will be delighted to receiveyour proposal at journalestudiosbizantinos@gmail.comuntil July 1st2021. For more information, do please check the publishing guidelinesand the latest issue of the journal.</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24" w:tgtFrame="_blank" w:history="1">
                          <w:r w:rsidRPr="00A13D43">
                            <w:rPr>
                              <w:rFonts w:ascii="Helvetica" w:eastAsia="Times New Roman" w:hAnsi="Helvetica" w:cs="Helvetica"/>
                              <w:b/>
                              <w:bCs/>
                              <w:color w:val="8A2121"/>
                              <w:sz w:val="21"/>
                              <w:szCs w:val="21"/>
                              <w:u w:val="single"/>
                              <w:lang w:eastAsia="hu-HU"/>
                            </w:rPr>
                            <w:t>More information</w:t>
                          </w:r>
                        </w:hyperlink>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6"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9th INTERNATIONAL SYMPOSIUM IN BYZANTINE AND MEDIEVAL STUDIES “DAYS OF JUSTINIAN I"</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Skopje, 12-14 November, 2021</w:t>
                        </w:r>
                        <w:r w:rsidRPr="00A13D43">
                          <w:rPr>
                            <w:rFonts w:ascii="Helvetica" w:eastAsia="Times New Roman" w:hAnsi="Helvetica" w:cs="Helvetica"/>
                            <w:color w:val="202020"/>
                            <w:sz w:val="21"/>
                            <w:szCs w:val="21"/>
                            <w:lang w:eastAsia="hu-HU"/>
                          </w:rPr>
                          <w:br/>
                          <w:t>Special Thematic Strand for 2021: Ideology</w:t>
                        </w:r>
                        <w:r w:rsidRPr="00A13D43">
                          <w:rPr>
                            <w:rFonts w:ascii="Helvetica" w:eastAsia="Times New Roman" w:hAnsi="Helvetica" w:cs="Helvetica"/>
                            <w:color w:val="202020"/>
                            <w:sz w:val="21"/>
                            <w:szCs w:val="21"/>
                            <w:lang w:eastAsia="hu-HU"/>
                          </w:rPr>
                          <w:br/>
                          <w:t>Keynote speaker: Professor JOHN HALDON</w:t>
                        </w:r>
                        <w:r w:rsidRPr="00A13D43">
                          <w:rPr>
                            <w:rFonts w:ascii="Helvetica" w:eastAsia="Times New Roman" w:hAnsi="Helvetica" w:cs="Helvetica"/>
                            <w:color w:val="202020"/>
                            <w:sz w:val="21"/>
                            <w:szCs w:val="21"/>
                            <w:lang w:eastAsia="hu-HU"/>
                          </w:rPr>
                          <w:br/>
                          <w:t>First Deadline for submitting the abstract of the papers: 15 August, 2021</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Please check the Facebook page and website </w:t>
                        </w:r>
                        <w:hyperlink r:id="rId25" w:tgtFrame="_blank" w:history="1">
                          <w:r w:rsidRPr="00A13D43">
                            <w:rPr>
                              <w:rFonts w:ascii="Helvetica" w:eastAsia="Times New Roman" w:hAnsi="Helvetica" w:cs="Helvetica"/>
                              <w:b/>
                              <w:bCs/>
                              <w:color w:val="8A2121"/>
                              <w:sz w:val="21"/>
                              <w:szCs w:val="21"/>
                              <w:u w:val="single"/>
                              <w:lang w:eastAsia="hu-HU"/>
                            </w:rPr>
                            <w:t>www.ini.ukim.mk</w:t>
                          </w:r>
                        </w:hyperlink>
                        <w:r w:rsidRPr="00A13D43">
                          <w:rPr>
                            <w:rFonts w:ascii="Helvetica" w:eastAsia="Times New Roman" w:hAnsi="Helvetica" w:cs="Helvetica"/>
                            <w:color w:val="202020"/>
                            <w:sz w:val="21"/>
                            <w:szCs w:val="21"/>
                            <w:lang w:eastAsia="hu-HU"/>
                          </w:rPr>
                          <w:t> for news on the Symposium, the agenda, special events and the online application form.</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7"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New Journal: Journal of Late Antique, Islamic and Byzantine Studies (JLAIBS)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We are pleased to announce the launch of a new journal, Journal of Late Antique, Islamic and Byzantine Studies (JLAIBS), </w:t>
                        </w:r>
                        <w:hyperlink r:id="rId26" w:tgtFrame="_blank" w:history="1">
                          <w:r w:rsidRPr="00A13D43">
                            <w:rPr>
                              <w:rFonts w:ascii="Helvetica" w:eastAsia="Times New Roman" w:hAnsi="Helvetica" w:cs="Helvetica"/>
                              <w:b/>
                              <w:bCs/>
                              <w:color w:val="8A2121"/>
                              <w:sz w:val="21"/>
                              <w:szCs w:val="21"/>
                              <w:u w:val="single"/>
                              <w:lang w:eastAsia="hu-HU"/>
                            </w:rPr>
                            <w:t>https://www.euppublishing.com/loi/jlaibs</w:t>
                          </w:r>
                        </w:hyperlink>
                        <w:r w:rsidRPr="00A13D43">
                          <w:rPr>
                            <w:rFonts w:ascii="Helvetica" w:eastAsia="Times New Roman" w:hAnsi="Helvetica" w:cs="Helvetica"/>
                            <w:color w:val="202020"/>
                            <w:sz w:val="21"/>
                            <w:szCs w:val="21"/>
                            <w:lang w:eastAsia="hu-HU"/>
                          </w:rPr>
                          <w:t xml:space="preserve">, published by </w:t>
                        </w:r>
                        <w:r w:rsidRPr="00A13D43">
                          <w:rPr>
                            <w:rFonts w:ascii="Helvetica" w:eastAsia="Times New Roman" w:hAnsi="Helvetica" w:cs="Helvetica"/>
                            <w:color w:val="202020"/>
                            <w:sz w:val="21"/>
                            <w:szCs w:val="21"/>
                            <w:lang w:eastAsia="hu-HU"/>
                          </w:rPr>
                          <w:lastRenderedPageBreak/>
                          <w:t>Edinburgh University Press. The JLAIBS as a hotspot for interdisciplinary dialogue aims to disseminate new approaches and methodologies that intend to transform our understanding of broader Late Antique and Medieval phenomena, such as knowledge transfer and cultural exchanges, by looking beyond single linguistic traditions or political boundaries. It provides a forum for high-quality articles on the interactions and cross-cultural exchange between different traditions and of the so-called Byzantine Empire and the Islamic world. Thematically, the journal also welcomes submissions dealing individually with Late Antique, Byzantine and Islamic literature, history, archaeology, and material culture from the fourth to the fifteenth century.</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Articles should be written in English and can be up to 15,000 words in total length (i.e. including all footnotes, bibliography and any appendices). Submissions to Journal of Late Antique, Islamic and Byzantine Studies should be formatted in accordance with the full JLAIBS style </w:t>
                        </w:r>
                        <w:hyperlink r:id="rId27" w:tgtFrame="_blank" w:history="1">
                          <w:r w:rsidRPr="00A13D43">
                            <w:rPr>
                              <w:rFonts w:ascii="Helvetica" w:eastAsia="Times New Roman" w:hAnsi="Helvetica" w:cs="Helvetica"/>
                              <w:b/>
                              <w:bCs/>
                              <w:color w:val="8A2121"/>
                              <w:sz w:val="21"/>
                              <w:szCs w:val="21"/>
                              <w:u w:val="single"/>
                              <w:lang w:eastAsia="hu-HU"/>
                            </w:rPr>
                            <w:t>guidelines</w:t>
                          </w:r>
                        </w:hyperlink>
                        <w:r w:rsidRPr="00A13D43">
                          <w:rPr>
                            <w:rFonts w:ascii="Helvetica" w:eastAsia="Times New Roman" w:hAnsi="Helvetica" w:cs="Helvetica"/>
                            <w:color w:val="202020"/>
                            <w:sz w:val="21"/>
                            <w:szCs w:val="21"/>
                            <w:lang w:eastAsia="hu-HU"/>
                          </w:rPr>
                          <w:t>, and sent as Word and PDF files to: </w:t>
                        </w:r>
                        <w:hyperlink r:id="rId28" w:tgtFrame="_blank" w:history="1">
                          <w:r w:rsidRPr="00A13D43">
                            <w:rPr>
                              <w:rFonts w:ascii="Helvetica" w:eastAsia="Times New Roman" w:hAnsi="Helvetica" w:cs="Helvetica"/>
                              <w:b/>
                              <w:bCs/>
                              <w:color w:val="8A2121"/>
                              <w:sz w:val="21"/>
                              <w:szCs w:val="21"/>
                              <w:u w:val="single"/>
                              <w:lang w:eastAsia="hu-HU"/>
                            </w:rPr>
                            <w:t>jlaibs@ed.ac.uk</w:t>
                          </w:r>
                        </w:hyperlink>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Editors:</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Dr Petros Bouras-Vallianatos (University of Edinburgh)</w:t>
                        </w:r>
                        <w:r w:rsidRPr="00A13D43">
                          <w:rPr>
                            <w:rFonts w:ascii="Helvetica" w:eastAsia="Times New Roman" w:hAnsi="Helvetica" w:cs="Helvetica"/>
                            <w:color w:val="202020"/>
                            <w:sz w:val="21"/>
                            <w:szCs w:val="21"/>
                            <w:lang w:eastAsia="hu-HU"/>
                          </w:rPr>
                          <w:br/>
                          <w:t>Dr Marie Legendre (University of Edinburgh)</w:t>
                        </w:r>
                        <w:r w:rsidRPr="00A13D43">
                          <w:rPr>
                            <w:rFonts w:ascii="Helvetica" w:eastAsia="Times New Roman" w:hAnsi="Helvetica" w:cs="Helvetica"/>
                            <w:color w:val="202020"/>
                            <w:sz w:val="21"/>
                            <w:szCs w:val="21"/>
                            <w:lang w:eastAsia="hu-HU"/>
                          </w:rPr>
                          <w:br/>
                          <w:t>Dr Yannis Stouraitis (University of Edinburgh)</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8"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Special Issue "Unlocking Sacred Landscapes: Religious and Insular Identities in Context"</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A special issue of </w:t>
                        </w:r>
                        <w:hyperlink r:id="rId29" w:history="1">
                          <w:r w:rsidRPr="00A13D43">
                            <w:rPr>
                              <w:rFonts w:ascii="Helvetica" w:eastAsia="Times New Roman" w:hAnsi="Helvetica" w:cs="Helvetica"/>
                              <w:b/>
                              <w:bCs/>
                              <w:color w:val="8A2121"/>
                              <w:sz w:val="21"/>
                              <w:szCs w:val="21"/>
                              <w:u w:val="single"/>
                              <w:lang w:eastAsia="hu-HU"/>
                            </w:rPr>
                            <w:t>Religions</w:t>
                          </w:r>
                        </w:hyperlink>
                        <w:r w:rsidRPr="00A13D43">
                          <w:rPr>
                            <w:rFonts w:ascii="Helvetica" w:eastAsia="Times New Roman" w:hAnsi="Helvetica" w:cs="Helvetica"/>
                            <w:color w:val="202020"/>
                            <w:sz w:val="21"/>
                            <w:szCs w:val="21"/>
                            <w:lang w:eastAsia="hu-HU"/>
                          </w:rPr>
                          <w:t> (ISSN 2077-1444).</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Deadline for manuscript submissions: 31 August 2021.</w:t>
                        </w:r>
                      </w:p>
                      <w:p w:rsidR="00A13D43" w:rsidRPr="00A13D43" w:rsidRDefault="00A13D43" w:rsidP="00A13D43">
                        <w:pPr>
                          <w:spacing w:before="150" w:after="150" w:line="315" w:lineRule="atLeast"/>
                          <w:jc w:val="center"/>
                          <w:rPr>
                            <w:rFonts w:ascii="Helvetica" w:eastAsia="Times New Roman" w:hAnsi="Helvetica" w:cs="Helvetica"/>
                            <w:color w:val="202020"/>
                            <w:sz w:val="21"/>
                            <w:szCs w:val="21"/>
                            <w:lang w:eastAsia="hu-HU"/>
                          </w:rPr>
                        </w:pPr>
                        <w:hyperlink r:id="rId30" w:tgtFrame="_blank" w:history="1">
                          <w:r w:rsidRPr="00A13D43">
                            <w:rPr>
                              <w:rFonts w:ascii="Helvetica" w:eastAsia="Times New Roman" w:hAnsi="Helvetica" w:cs="Helvetica"/>
                              <w:b/>
                              <w:bCs/>
                              <w:color w:val="8A2121"/>
                              <w:sz w:val="21"/>
                              <w:szCs w:val="21"/>
                              <w:u w:val="single"/>
                              <w:lang w:eastAsia="hu-HU"/>
                            </w:rPr>
                            <w:t>More information</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39"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Call for Papers: 'Narrative forms in Byzantine Literature: Theory and Practice'</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(Buenos Aires, 7-8 April 2022)</w:t>
                        </w:r>
                        <w:r w:rsidRPr="00A13D43">
                          <w:rPr>
                            <w:rFonts w:ascii="Helvetica" w:eastAsia="Times New Roman" w:hAnsi="Helvetica" w:cs="Helvetica"/>
                            <w:color w:val="202020"/>
                            <w:sz w:val="21"/>
                            <w:szCs w:val="21"/>
                            <w:lang w:eastAsia="hu-HU"/>
                          </w:rPr>
                          <w:br/>
                        </w:r>
                        <w:hyperlink r:id="rId31" w:tgtFrame="_blank" w:history="1">
                          <w:r w:rsidRPr="00A13D43">
                            <w:rPr>
                              <w:rFonts w:ascii="Helvetica" w:eastAsia="Times New Roman" w:hAnsi="Helvetica" w:cs="Helvetica"/>
                              <w:b/>
                              <w:bCs/>
                              <w:color w:val="8A2121"/>
                              <w:sz w:val="21"/>
                              <w:szCs w:val="21"/>
                              <w:u w:val="single"/>
                              <w:lang w:eastAsia="hu-HU"/>
                            </w:rPr>
                            <w:t>Fourth Byzantine Colloquium of the University of Buenos Aires</w:t>
                          </w:r>
                        </w:hyperlink>
                        <w:r w:rsidRPr="00A13D43">
                          <w:rPr>
                            <w:rFonts w:ascii="Helvetica" w:eastAsia="Times New Roman" w:hAnsi="Helvetica" w:cs="Helvetica"/>
                            <w:color w:val="202020"/>
                            <w:sz w:val="21"/>
                            <w:szCs w:val="21"/>
                            <w:lang w:eastAsia="hu-HU"/>
                          </w:rPr>
                          <w:br/>
                          <w:t>The aim of this colloquium is to discuss case studies that show what is singular to certain key Byzantine narratives; to underscore the concrete influence of works discussing the art of narration upon narratives themselves; to determine the expectations of a given audience; and to underline the interaction between theory and practice of narration.</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We invite 20-minute papers on any topic pertinent to narrative in Byzantium in the widest sense. Please submit your abstract by 31 January 2022 to </w:t>
                        </w:r>
                        <w:hyperlink r:id="rId32" w:tgtFrame="_blank" w:history="1">
                          <w:r w:rsidRPr="00A13D43">
                            <w:rPr>
                              <w:rFonts w:ascii="Helvetica" w:eastAsia="Times New Roman" w:hAnsi="Helvetica" w:cs="Helvetica"/>
                              <w:b/>
                              <w:bCs/>
                              <w:color w:val="8A2121"/>
                              <w:sz w:val="21"/>
                              <w:szCs w:val="21"/>
                              <w:u w:val="single"/>
                              <w:lang w:eastAsia="hu-HU"/>
                            </w:rPr>
                            <w:t>the conveners</w:t>
                          </w:r>
                        </w:hyperlink>
                        <w:r w:rsidRPr="00A13D43">
                          <w:rPr>
                            <w:rFonts w:ascii="Helvetica" w:eastAsia="Times New Roman" w:hAnsi="Helvetica" w:cs="Helvetica"/>
                            <w:color w:val="202020"/>
                            <w:sz w:val="21"/>
                            <w:szCs w:val="21"/>
                            <w:lang w:eastAsia="hu-HU"/>
                          </w:rPr>
                          <w:t>.</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lastRenderedPageBreak/>
                          <w:t>For more information please consult the </w:t>
                        </w:r>
                        <w:hyperlink r:id="rId33" w:tgtFrame="_blank" w:history="1">
                          <w:r w:rsidRPr="00A13D43">
                            <w:rPr>
                              <w:rFonts w:ascii="Helvetica" w:eastAsia="Times New Roman" w:hAnsi="Helvetica" w:cs="Helvetica"/>
                              <w:b/>
                              <w:bCs/>
                              <w:color w:val="8A2121"/>
                              <w:sz w:val="21"/>
                              <w:szCs w:val="21"/>
                              <w:u w:val="single"/>
                              <w:lang w:eastAsia="hu-HU"/>
                            </w:rPr>
                            <w:t>full call</w:t>
                          </w:r>
                        </w:hyperlink>
                        <w:r w:rsidRPr="00A13D43">
                          <w:rPr>
                            <w:rFonts w:ascii="Helvetica" w:eastAsia="Times New Roman" w:hAnsi="Helvetica" w:cs="Helvetica"/>
                            <w:color w:val="202020"/>
                            <w:sz w:val="21"/>
                            <w:szCs w:val="21"/>
                            <w:lang w:eastAsia="hu-HU"/>
                          </w:rPr>
                          <w:t>.</w:t>
                        </w:r>
                        <w:r w:rsidRPr="00A13D43">
                          <w:rPr>
                            <w:rFonts w:ascii="Helvetica" w:eastAsia="Times New Roman" w:hAnsi="Helvetica" w:cs="Helvetica"/>
                            <w:color w:val="202020"/>
                            <w:sz w:val="21"/>
                            <w:szCs w:val="21"/>
                            <w:lang w:eastAsia="hu-HU"/>
                          </w:rPr>
                          <w:br/>
                          <w:t> </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0" style="width:0;height:1.5pt" o:hralign="center" o:hrstd="t" o:hr="t" fillcolor="#a0a0a0" stroked="f"/>
                          </w:pict>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375" w:lineRule="atLeast"/>
                          <w:jc w:val="center"/>
                          <w:outlineLvl w:val="2"/>
                          <w:rPr>
                            <w:rFonts w:ascii="Helvetica" w:eastAsia="Times New Roman" w:hAnsi="Helvetica" w:cs="Helvetica"/>
                            <w:b/>
                            <w:bCs/>
                            <w:color w:val="202020"/>
                            <w:sz w:val="30"/>
                            <w:szCs w:val="30"/>
                            <w:lang w:eastAsia="hu-HU"/>
                          </w:rPr>
                        </w:pPr>
                        <w:r w:rsidRPr="00A13D43">
                          <w:rPr>
                            <w:rFonts w:ascii="Helvetica" w:eastAsia="Times New Roman" w:hAnsi="Helvetica" w:cs="Helvetica"/>
                            <w:b/>
                            <w:bCs/>
                            <w:color w:val="202020"/>
                            <w:sz w:val="30"/>
                            <w:szCs w:val="30"/>
                            <w:lang w:eastAsia="hu-HU"/>
                          </w:rPr>
                          <w:t> </w:t>
                        </w:r>
                      </w:p>
                      <w:p w:rsidR="00A13D43" w:rsidRPr="00A13D43" w:rsidRDefault="00A13D43" w:rsidP="00A13D43">
                        <w:pPr>
                          <w:spacing w:after="0" w:line="338" w:lineRule="atLeast"/>
                          <w:jc w:val="center"/>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New Information Resources</w:t>
                        </w:r>
                        <w:bookmarkStart w:id="3" w:name="nir"/>
                        <w:bookmarkEnd w:id="3"/>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A Digital Corpus of Early Christian Churches and Monasteries in the Holy Land</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34" w:tgtFrame="_blank" w:history="1">
                          <w:r w:rsidRPr="00A13D43">
                            <w:rPr>
                              <w:rFonts w:ascii="Helvetica" w:eastAsia="Times New Roman" w:hAnsi="Helvetica" w:cs="Helvetica"/>
                              <w:b/>
                              <w:bCs/>
                              <w:color w:val="8A2121"/>
                              <w:sz w:val="21"/>
                              <w:szCs w:val="21"/>
                              <w:u w:val="single"/>
                              <w:lang w:eastAsia="hu-HU"/>
                            </w:rPr>
                            <w:t>https://dig.corps-cmhl.huji.ac.il/</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No username or password are needed.</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1"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"Byzantine Musical Instruments"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35" w:tgtFrame="_blank" w:history="1">
                          <w:r w:rsidRPr="00A13D43">
                            <w:rPr>
                              <w:rFonts w:ascii="Helvetica" w:eastAsia="Times New Roman" w:hAnsi="Helvetica" w:cs="Helvetica"/>
                              <w:b/>
                              <w:bCs/>
                              <w:color w:val="8A2121"/>
                              <w:sz w:val="21"/>
                              <w:szCs w:val="21"/>
                              <w:u w:val="single"/>
                              <w:lang w:eastAsia="hu-HU"/>
                            </w:rPr>
                            <w:t>More information</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2"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Follow-up grant Database of Byzantine Book Epigrams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As you perhaps know, the Database of Byzantine Book Epigrams (</w:t>
                        </w:r>
                        <w:hyperlink r:id="rId36" w:tgtFrame="_blank" w:history="1">
                          <w:r w:rsidRPr="00A13D43">
                            <w:rPr>
                              <w:rFonts w:ascii="Helvetica" w:eastAsia="Times New Roman" w:hAnsi="Helvetica" w:cs="Helvetica"/>
                              <w:b/>
                              <w:bCs/>
                              <w:color w:val="8A2121"/>
                              <w:sz w:val="21"/>
                              <w:szCs w:val="21"/>
                              <w:u w:val="single"/>
                              <w:lang w:eastAsia="hu-HU"/>
                            </w:rPr>
                            <w:t>www.dbbe.ugent.be</w:t>
                          </w:r>
                        </w:hyperlink>
                        <w:r w:rsidRPr="00A13D43">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37" w:tgtFrame="_blank" w:history="1">
                          <w:r w:rsidRPr="00A13D43">
                            <w:rPr>
                              <w:rFonts w:ascii="Helvetica" w:eastAsia="Times New Roman" w:hAnsi="Helvetica" w:cs="Helvetica"/>
                              <w:b/>
                              <w:bCs/>
                              <w:color w:val="8A2121"/>
                              <w:sz w:val="21"/>
                              <w:szCs w:val="21"/>
                              <w:u w:val="single"/>
                              <w:lang w:eastAsia="hu-HU"/>
                            </w:rPr>
                            <w:t>www.dbbe.ugent.be</w:t>
                          </w:r>
                        </w:hyperlink>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3"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000000"/>
                            <w:sz w:val="27"/>
                            <w:szCs w:val="27"/>
                            <w:lang w:eastAsia="hu-HU"/>
                          </w:rPr>
                          <w:t>New journal - Themata</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“From polis to madina. La trasformazione delle città siciliane tra Tardoantico e Alto Medioevo”, the first of a new book series published by Edipuglia: Themata. The volume, edited by Lucia Arcifa and Mariarita Sgarlata is already available on the website of Edipuglia: </w:t>
                        </w:r>
                        <w:hyperlink r:id="rId38" w:tgtFrame="_blank" w:history="1">
                          <w:r w:rsidRPr="00A13D43">
                            <w:rPr>
                              <w:rFonts w:ascii="Helvetica" w:eastAsia="Times New Roman" w:hAnsi="Helvetica" w:cs="Helvetica"/>
                              <w:b/>
                              <w:bCs/>
                              <w:color w:val="8A2121"/>
                              <w:sz w:val="21"/>
                              <w:szCs w:val="21"/>
                              <w:u w:val="single"/>
                              <w:lang w:eastAsia="hu-HU"/>
                            </w:rPr>
                            <w:t>https://edipuglia.it/catalogo/from-polis-to-madina/</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4"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All fascicles of the Lexikon zur Byzantinischen Gräzität (LBG) now freely available in digital form</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lastRenderedPageBreak/>
                          <w:t>We are pleased to inform you that, thanks to the initiative of Thesaurus Linguae Graecae (TLG), the entire Lexikon zur Byzantinischen Gräzität (LBG) is now freely available in digital form on TLG’s website: </w:t>
                        </w:r>
                        <w:hyperlink r:id="rId39" w:tgtFrame="_blank" w:history="1">
                          <w:r w:rsidRPr="00A13D43">
                            <w:rPr>
                              <w:rFonts w:ascii="Helvetica" w:eastAsia="Times New Roman" w:hAnsi="Helvetica" w:cs="Helvetica"/>
                              <w:b/>
                              <w:bCs/>
                              <w:color w:val="8A2121"/>
                              <w:sz w:val="21"/>
                              <w:szCs w:val="21"/>
                              <w:u w:val="single"/>
                              <w:lang w:eastAsia="hu-HU"/>
                            </w:rPr>
                            <w:t>http://stephanus.tlg.uci.edu/lbg</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5"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Thousands of Images of Syrian Architectural Heritage Released on Wikimedia Commons.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br/>
                          <w:t>On the collection of images of Syria donated to Dumarton Oaks click </w:t>
                        </w:r>
                        <w:hyperlink r:id="rId40" w:tgtFrame="_blank" w:history="1">
                          <w:r w:rsidRPr="00A13D43">
                            <w:rPr>
                              <w:rFonts w:ascii="Helvetica" w:eastAsia="Times New Roman" w:hAnsi="Helvetica" w:cs="Helvetica"/>
                              <w:b/>
                              <w:bCs/>
                              <w:color w:val="8A2121"/>
                              <w:sz w:val="21"/>
                              <w:szCs w:val="21"/>
                              <w:u w:val="single"/>
                              <w:lang w:eastAsia="hu-HU"/>
                            </w:rPr>
                            <w:t>here</w:t>
                          </w:r>
                        </w:hyperlink>
                        <w:r w:rsidRPr="00A13D43">
                          <w:rPr>
                            <w:rFonts w:ascii="Helvetica" w:eastAsia="Times New Roman" w:hAnsi="Helvetica" w:cs="Helvetica"/>
                            <w:color w:val="202020"/>
                            <w:sz w:val="21"/>
                            <w:szCs w:val="21"/>
                            <w:lang w:eastAsia="hu-HU"/>
                          </w:rPr>
                          <w:t>.</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6"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Byzantium between Orient and Occident: Research results are now available for open access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41" w:tgtFrame="_blank" w:history="1">
                          <w:r w:rsidRPr="00A13D43">
                            <w:rPr>
                              <w:rFonts w:ascii="Helvetica" w:eastAsia="Times New Roman" w:hAnsi="Helvetica" w:cs="Helvetica"/>
                              <w:b/>
                              <w:bCs/>
                              <w:color w:val="8A2121"/>
                              <w:sz w:val="21"/>
                              <w:szCs w:val="21"/>
                              <w:u w:val="single"/>
                              <w:lang w:eastAsia="hu-HU"/>
                            </w:rPr>
                            <w:t>Byzantium between Orient and Occident</w:t>
                          </w:r>
                        </w:hyperlink>
                        <w:r w:rsidRPr="00A13D43">
                          <w:rPr>
                            <w:rFonts w:ascii="Helvetica" w:eastAsia="Times New Roman" w:hAnsi="Helvetica" w:cs="Helvetica"/>
                            <w:color w:val="202020"/>
                            <w:sz w:val="21"/>
                            <w:szCs w:val="21"/>
                            <w:lang w:eastAsia="hu-HU"/>
                          </w:rPr>
                          <w:t> are going to be available in Open Access.</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42" w:tgtFrame="_blank" w:history="1">
                          <w:r w:rsidRPr="00A13D43">
                            <w:rPr>
                              <w:rFonts w:ascii="Helvetica" w:eastAsia="Times New Roman" w:hAnsi="Helvetica" w:cs="Helvetica"/>
                              <w:b/>
                              <w:bCs/>
                              <w:color w:val="8A2121"/>
                              <w:sz w:val="21"/>
                              <w:szCs w:val="21"/>
                              <w:u w:val="single"/>
                              <w:lang w:eastAsia="hu-HU"/>
                            </w:rPr>
                            <w:t>More information</w:t>
                          </w:r>
                        </w:hyperlink>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7"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The Byzantine Review: the online journal for reviews in Byzantine Studies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hyperlink r:id="rId43" w:tgtFrame="_blank" w:history="1">
                          <w:r w:rsidRPr="00A13D43">
                            <w:rPr>
                              <w:rFonts w:ascii="Helvetica" w:eastAsia="Times New Roman" w:hAnsi="Helvetica" w:cs="Helvetica"/>
                              <w:b/>
                              <w:bCs/>
                              <w:color w:val="8A2121"/>
                              <w:sz w:val="21"/>
                              <w:szCs w:val="21"/>
                              <w:u w:val="single"/>
                              <w:lang w:eastAsia="hu-HU"/>
                            </w:rPr>
                            <w:t>www.byzrev.com</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8"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Manar al-Athar Online Photo-Archive</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The Manar al-Athar photo-archive (</w:t>
                        </w:r>
                        <w:hyperlink r:id="rId44" w:tgtFrame="_blank" w:history="1">
                          <w:r w:rsidRPr="00A13D43">
                            <w:rPr>
                              <w:rFonts w:ascii="Helvetica" w:eastAsia="Times New Roman" w:hAnsi="Helvetica" w:cs="Helvetica"/>
                              <w:b/>
                              <w:bCs/>
                              <w:color w:val="8A2121"/>
                              <w:sz w:val="21"/>
                              <w:szCs w:val="21"/>
                              <w:u w:val="single"/>
                              <w:lang w:eastAsia="hu-HU"/>
                            </w:rPr>
                            <w:t>www.manar-al-athar.ox.ac.uk</w:t>
                          </w:r>
                        </w:hyperlink>
                        <w:r w:rsidRPr="00A13D43">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49"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Artefacts and Raw Materials in Byzantine Archival Documents</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45" w:tgtFrame="_blank" w:history="1">
                          <w:r w:rsidRPr="00A13D43">
                            <w:rPr>
                              <w:rFonts w:ascii="Helvetica" w:eastAsia="Times New Roman" w:hAnsi="Helvetica" w:cs="Helvetica"/>
                              <w:b/>
                              <w:bCs/>
                              <w:color w:val="8A2121"/>
                              <w:sz w:val="21"/>
                              <w:szCs w:val="21"/>
                              <w:u w:val="single"/>
                              <w:lang w:eastAsia="hu-HU"/>
                            </w:rPr>
                            <w:t>http://typika.cfeb.org</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0"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Digital Tabula Imperii Byzantini (Dig-TIB)</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A13D43">
                          <w:rPr>
                            <w:rFonts w:ascii="Helvetica" w:eastAsia="Times New Roman" w:hAnsi="Helvetica" w:cs="Helvetica"/>
                            <w:i/>
                            <w:iCs/>
                            <w:color w:val="202020"/>
                            <w:sz w:val="21"/>
                            <w:szCs w:val="21"/>
                            <w:lang w:eastAsia="hu-HU"/>
                          </w:rPr>
                          <w:t>Maps of Power: Historical Atlas of Places, Borderzones and Migration Dynamics in Byzantium</w:t>
                        </w:r>
                        <w:r w:rsidRPr="00A13D43">
                          <w:rPr>
                            <w:rFonts w:ascii="Helvetica" w:eastAsia="Times New Roman" w:hAnsi="Helvetica" w:cs="Helvetica"/>
                            <w:color w:val="202020"/>
                            <w:sz w:val="21"/>
                            <w:szCs w:val="21"/>
                            <w:lang w:eastAsia="hu-HU"/>
                          </w:rPr>
                          <w:br/>
                          <w:t> </w:t>
                        </w:r>
                        <w:r w:rsidRPr="00A13D43">
                          <w:rPr>
                            <w:rFonts w:ascii="Helvetica" w:eastAsia="Times New Roman" w:hAnsi="Helvetica" w:cs="Helvetica"/>
                            <w:color w:val="202020"/>
                            <w:sz w:val="21"/>
                            <w:szCs w:val="21"/>
                            <w:lang w:eastAsia="hu-HU"/>
                          </w:rPr>
                          <w:br/>
                        </w:r>
                        <w:hyperlink r:id="rId46" w:tgtFrame="_blank" w:history="1">
                          <w:r w:rsidRPr="00A13D43">
                            <w:rPr>
                              <w:rFonts w:ascii="Helvetica" w:eastAsia="Times New Roman" w:hAnsi="Helvetica" w:cs="Helvetica"/>
                              <w:b/>
                              <w:bCs/>
                              <w:color w:val="8A2121"/>
                              <w:sz w:val="21"/>
                              <w:szCs w:val="21"/>
                              <w:u w:val="single"/>
                              <w:lang w:eastAsia="hu-HU"/>
                            </w:rPr>
                            <w:t>https://data1.geo.univie.ac.at/projects/tibapp</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1"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lastRenderedPageBreak/>
                          <w:t>Online Catalogue of Byzantine Coins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hyperlink r:id="rId47" w:tgtFrame="_blank" w:history="1">
                          <w:r w:rsidRPr="00A13D43">
                            <w:rPr>
                              <w:rFonts w:ascii="Helvetica" w:eastAsia="Times New Roman" w:hAnsi="Helvetica" w:cs="Helvetica"/>
                              <w:b/>
                              <w:bCs/>
                              <w:color w:val="8A2121"/>
                              <w:sz w:val="21"/>
                              <w:szCs w:val="21"/>
                              <w:u w:val="single"/>
                              <w:lang w:eastAsia="hu-HU"/>
                            </w:rPr>
                            <w:t>Visit the website</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2" style="width:0;height:1.5pt" o:hralign="center" o:hrstd="t" o:hr="t" fillcolor="#a0a0a0" stroked="f"/>
                          </w:pict>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3D43" w:rsidRPr="00A13D43">
                    <w:tc>
                      <w:tcPr>
                        <w:tcW w:w="0" w:type="auto"/>
                        <w:tcMar>
                          <w:top w:w="0" w:type="dxa"/>
                          <w:left w:w="270" w:type="dxa"/>
                          <w:bottom w:w="135" w:type="dxa"/>
                          <w:right w:w="270" w:type="dxa"/>
                        </w:tcMar>
                        <w:hideMark/>
                      </w:tcPr>
                      <w:p w:rsidR="00A13D43" w:rsidRPr="00A13D43" w:rsidRDefault="00A13D43" w:rsidP="00A13D43">
                        <w:pPr>
                          <w:spacing w:after="0" w:line="375" w:lineRule="atLeast"/>
                          <w:jc w:val="center"/>
                          <w:outlineLvl w:val="2"/>
                          <w:rPr>
                            <w:rFonts w:ascii="Helvetica" w:eastAsia="Times New Roman" w:hAnsi="Helvetica" w:cs="Helvetica"/>
                            <w:b/>
                            <w:bCs/>
                            <w:color w:val="202020"/>
                            <w:sz w:val="30"/>
                            <w:szCs w:val="30"/>
                            <w:lang w:eastAsia="hu-HU"/>
                          </w:rPr>
                        </w:pPr>
                        <w:r w:rsidRPr="00A13D43">
                          <w:rPr>
                            <w:rFonts w:ascii="Georgia" w:eastAsia="Times New Roman" w:hAnsi="Georgia" w:cs="Helvetica"/>
                            <w:b/>
                            <w:bCs/>
                            <w:color w:val="202020"/>
                            <w:sz w:val="30"/>
                            <w:szCs w:val="30"/>
                            <w:lang w:eastAsia="hu-HU"/>
                          </w:rPr>
                          <w:t>New Research Projects</w:t>
                        </w:r>
                        <w:bookmarkStart w:id="4" w:name="nrp"/>
                        <w:bookmarkEnd w:id="4"/>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 </w: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New Project: "Priests, Books and the Library at Saint Catherine's (Sinai)"</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(FWF Project T1192-G)</w:t>
                        </w:r>
                        <w:r w:rsidRPr="00A13D43">
                          <w:rPr>
                            <w:rFonts w:ascii="Helvetica" w:eastAsia="Times New Roman" w:hAnsi="Helvetica" w:cs="Helvetica"/>
                            <w:color w:val="202020"/>
                            <w:sz w:val="21"/>
                            <w:szCs w:val="21"/>
                            <w:lang w:eastAsia="hu-HU"/>
                          </w:rPr>
                          <w:br/>
                          <w:t>This new research project (December 2020 - November 2023) foresees a complete survey of the Sinai prayerbooks in Greek language and the analysis of selected case studies, with the goal of (1) investigating the social and cultural life of their main users (Byzantine priests) and (2) helping to reconstruct the history of the Sinai book collection, and thus of the Sinai community and of its visitors over the centuries.</w:t>
                        </w:r>
                        <w:r w:rsidRPr="00A13D43">
                          <w:rPr>
                            <w:rFonts w:ascii="Helvetica" w:eastAsia="Times New Roman" w:hAnsi="Helvetica" w:cs="Helvetica"/>
                            <w:color w:val="202020"/>
                            <w:sz w:val="21"/>
                            <w:szCs w:val="21"/>
                            <w:lang w:eastAsia="hu-HU"/>
                          </w:rPr>
                          <w:br/>
                          <w:t>For more information please contact Giulia Rossetto (</w:t>
                        </w:r>
                        <w:hyperlink r:id="rId48" w:tgtFrame="_blank" w:history="1">
                          <w:r w:rsidRPr="00A13D43">
                            <w:rPr>
                              <w:rFonts w:ascii="Helvetica" w:eastAsia="Times New Roman" w:hAnsi="Helvetica" w:cs="Helvetica"/>
                              <w:b/>
                              <w:bCs/>
                              <w:color w:val="8A2121"/>
                              <w:sz w:val="21"/>
                              <w:szCs w:val="21"/>
                              <w:u w:val="single"/>
                              <w:lang w:eastAsia="hu-HU"/>
                            </w:rPr>
                            <w:t>giulia.rossetto@oeaw.ac.at</w:t>
                          </w:r>
                        </w:hyperlink>
                        <w:r w:rsidRPr="00A13D43">
                          <w:rPr>
                            <w:rFonts w:ascii="Helvetica" w:eastAsia="Times New Roman" w:hAnsi="Helvetica" w:cs="Helvetica"/>
                            <w:color w:val="202020"/>
                            <w:sz w:val="21"/>
                            <w:szCs w:val="21"/>
                            <w:lang w:eastAsia="hu-HU"/>
                          </w:rPr>
                          <w:t>) and visit the </w:t>
                        </w:r>
                        <w:hyperlink r:id="rId49" w:tgtFrame="_blank" w:history="1">
                          <w:r w:rsidRPr="00A13D43">
                            <w:rPr>
                              <w:rFonts w:ascii="Helvetica" w:eastAsia="Times New Roman" w:hAnsi="Helvetica" w:cs="Helvetica"/>
                              <w:b/>
                              <w:bCs/>
                              <w:color w:val="8A2121"/>
                              <w:sz w:val="21"/>
                              <w:szCs w:val="21"/>
                              <w:u w:val="single"/>
                              <w:lang w:eastAsia="hu-HU"/>
                            </w:rPr>
                            <w:t>webpage</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3"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"In the Name of the Rose: Searching for Unknown, Lost, and Forgotten Greek Manuscripts and Texts"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Experimental Research Project with new Website and Blog by Renate Burri</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This short-term project (Feb 2020 – Sept 2021), unfortunately heavily affected by COVID-19, is a search operation for unknown, lost, and forgotten Greek manuscripts and texts in the holdings of the largest repository of Greek and Byzantine manuscripts worldwide, the Biblioteca Apostolica Vaticana. The search operation generally focuses on manuscripts hitherto never described in printed catalogues and for the better part barely known and/or studied. It will start with a series of manuscripts of the Vaticani graeci collection which contain predominantly theological texts and have been identified as particularly promising objects of investigation.</w:t>
                        </w:r>
                        <w:r w:rsidRPr="00A13D43">
                          <w:rPr>
                            <w:rFonts w:ascii="Helvetica" w:eastAsia="Times New Roman" w:hAnsi="Helvetica" w:cs="Helvetica"/>
                            <w:color w:val="202020"/>
                            <w:sz w:val="21"/>
                            <w:szCs w:val="21"/>
                            <w:lang w:eastAsia="hu-HU"/>
                          </w:rPr>
                          <w:br/>
                        </w:r>
                        <w:r w:rsidRPr="00A13D43">
                          <w:rPr>
                            <w:rFonts w:ascii="Helvetica" w:eastAsia="Times New Roman" w:hAnsi="Helvetica" w:cs="Helvetica"/>
                            <w:color w:val="202020"/>
                            <w:sz w:val="21"/>
                            <w:szCs w:val="21"/>
                            <w:lang w:eastAsia="hu-HU"/>
                          </w:rPr>
                          <w:br/>
                          <w:t>Website with Blog: </w:t>
                        </w:r>
                        <w:hyperlink r:id="rId50" w:tgtFrame="_blank" w:history="1">
                          <w:r w:rsidRPr="00A13D43">
                            <w:rPr>
                              <w:rFonts w:ascii="Helvetica" w:eastAsia="Times New Roman" w:hAnsi="Helvetica" w:cs="Helvetica"/>
                              <w:b/>
                              <w:bCs/>
                              <w:color w:val="8A2121"/>
                              <w:sz w:val="21"/>
                              <w:szCs w:val="21"/>
                              <w:u w:val="single"/>
                              <w:lang w:eastAsia="hu-HU"/>
                            </w:rPr>
                            <w:t>https://swissbyz.ch</w:t>
                          </w:r>
                        </w:hyperlink>
                        <w:r w:rsidRPr="00A13D43">
                          <w:rPr>
                            <w:rFonts w:ascii="Helvetica" w:eastAsia="Times New Roman" w:hAnsi="Helvetica" w:cs="Helvetica"/>
                            <w:color w:val="202020"/>
                            <w:sz w:val="21"/>
                            <w:szCs w:val="21"/>
                            <w:lang w:eastAsia="hu-HU"/>
                          </w:rPr>
                          <w:br/>
                          <w:t>project description, updates, first observations and findings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4"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New Project: “The Making of the Byzantine Ascetical Canon: Monastic Networks, Literacy and Religious Authority in Palestine and Sinai (7th-11th centuries)”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University of Vienna</w:t>
                        </w:r>
                        <w:r w:rsidRPr="00A13D43">
                          <w:rPr>
                            <w:rFonts w:ascii="Helvetica" w:eastAsia="Times New Roman" w:hAnsi="Helvetica" w:cs="Helvetica"/>
                            <w:color w:val="202020"/>
                            <w:sz w:val="21"/>
                            <w:szCs w:val="21"/>
                            <w:lang w:eastAsia="hu-HU"/>
                          </w:rPr>
                          <w:br/>
                          <w:t xml:space="preserve">This new research project (September 2020 – August 2022) investigates the production and circulation of ascetic manuscripts in Greek, Syriac and Arabic in the wider Syro-Palestinian area from the beginning of the Islamic period until the First Crusade. The project seeks to explain how the literary activity of the multilingual monastic environment in Early Islamic Syria, Palestine and Sinai contributed to the formation of an authoritative canon of </w:t>
                        </w:r>
                        <w:r w:rsidRPr="00A13D43">
                          <w:rPr>
                            <w:rFonts w:ascii="Helvetica" w:eastAsia="Times New Roman" w:hAnsi="Helvetica" w:cs="Helvetica"/>
                            <w:color w:val="202020"/>
                            <w:sz w:val="21"/>
                            <w:szCs w:val="21"/>
                            <w:lang w:eastAsia="hu-HU"/>
                          </w:rPr>
                          <w:lastRenderedPageBreak/>
                          <w:t>ascetic ‘classics’ in the Middle and Late Byzantine period. The main result of the project will be the open-access database e-Sketikon, which will include detailed descriptions of the relevant manuscript material. E-Sketikon will provide a useful tool for researchers working on monasticism, manuscript studies and social history in the Eastern Mediterranean. The project is led by Dr. Adrian Pirtea and is hosted by Prof. Dr. Claudia Rapp at the Department of Byzantine and Modern Greek Studies of the University of Vienna. The project has received funding from the European Union’s Horizon 2020 research and innovation programme under the Marie-Skłodowska-Curie agreement n° 841476. For more information, please contact </w:t>
                        </w:r>
                        <w:r w:rsidRPr="00A13D43">
                          <w:rPr>
                            <w:rFonts w:ascii="Helvetica" w:eastAsia="Times New Roman" w:hAnsi="Helvetica" w:cs="Helvetica"/>
                            <w:b/>
                            <w:bCs/>
                            <w:color w:val="202020"/>
                            <w:sz w:val="21"/>
                            <w:szCs w:val="21"/>
                            <w:lang w:eastAsia="hu-HU"/>
                          </w:rPr>
                          <w:t>Adrian Pirtea (adrian.pirtea@univie.ac.at)</w:t>
                        </w:r>
                        <w:r w:rsidRPr="00A13D43">
                          <w:rPr>
                            <w:rFonts w:ascii="Helvetica" w:eastAsia="Times New Roman" w:hAnsi="Helvetica" w:cs="Helvetica"/>
                            <w:color w:val="202020"/>
                            <w:sz w:val="21"/>
                            <w:szCs w:val="21"/>
                            <w:lang w:eastAsia="hu-HU"/>
                          </w:rPr>
                          <w:t>.</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5"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800000"/>
                            <w:sz w:val="27"/>
                            <w:szCs w:val="27"/>
                            <w:lang w:eastAsia="hu-HU"/>
                          </w:rPr>
                          <w:t>Thomas de Aquino Byzantinus Project</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The radically updated website of the Thomas de Aquino Byzantinus Project is now online and is accessible under the following address: </w:t>
                        </w:r>
                        <w:hyperlink r:id="rId51" w:tgtFrame="_blank" w:history="1">
                          <w:r w:rsidRPr="00A13D43">
                            <w:rPr>
                              <w:rFonts w:ascii="Helvetica" w:eastAsia="Times New Roman" w:hAnsi="Helvetica" w:cs="Helvetica"/>
                              <w:b/>
                              <w:bCs/>
                              <w:color w:val="8A2121"/>
                              <w:sz w:val="21"/>
                              <w:szCs w:val="21"/>
                              <w:u w:val="single"/>
                              <w:lang w:eastAsia="hu-HU"/>
                            </w:rPr>
                            <w:t>https://thab.upatras.gr/</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6"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Archaeological evidence for Byzantine Wine-production in Asia Minor (7th-9th c.): the case-study of Amorion</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We are happy to announce a new research project (15 months) dedicated to understanding and documenting the particularities of Byzantine Wine-production in Asia Minor during the difficult period between the 7th and 9th centuries based on the example of Amorion. The Project team (Nikos Tsivikis(PI), Olga Karagiorgou, Ilias Anagnostakis, Thanasis Sotiriou) combines the study of archaeological material and historical sources on Byzantine winemaking. The project is hosted by the Academy of Athens. For further details please contact: </w:t>
                        </w:r>
                        <w:hyperlink r:id="rId52" w:tgtFrame="_blank" w:history="1">
                          <w:r w:rsidRPr="00A13D43">
                            <w:rPr>
                              <w:rFonts w:ascii="Helvetica" w:eastAsia="Times New Roman" w:hAnsi="Helvetica" w:cs="Helvetica"/>
                              <w:b/>
                              <w:bCs/>
                              <w:color w:val="8A2121"/>
                              <w:sz w:val="21"/>
                              <w:szCs w:val="21"/>
                              <w:u w:val="single"/>
                              <w:lang w:eastAsia="hu-HU"/>
                            </w:rPr>
                            <w:t>ntsivikis@ims.forth.gr</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7"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Centre for Medieval Arts &amp; Rituals at the University of Cyprus</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The newly-created Centre for Medieval Arts &amp; Rituals at the University of Cyprus is pleased to be joining forces as twinning partner with the Centre for Medieval Studies at the University of Bamberg and the Centre for Medieval Literature at the University of Southern Denmark to form a new, international Network for Medieval Arts and Rituals (NetMAR).</w:t>
                        </w:r>
                        <w:r w:rsidRPr="00A13D43">
                          <w:rPr>
                            <w:rFonts w:ascii="Helvetica" w:eastAsia="Times New Roman" w:hAnsi="Helvetica" w:cs="Helvetica"/>
                            <w:color w:val="202020"/>
                            <w:sz w:val="21"/>
                            <w:szCs w:val="21"/>
                            <w:lang w:eastAsia="hu-HU"/>
                          </w:rPr>
                          <w:br/>
                          <w:t>For more information, you can visit the project website at: </w:t>
                        </w:r>
                        <w:hyperlink r:id="rId53" w:tgtFrame="_blank" w:history="1">
                          <w:r w:rsidRPr="00A13D43">
                            <w:rPr>
                              <w:rFonts w:ascii="Helvetica" w:eastAsia="Times New Roman" w:hAnsi="Helvetica" w:cs="Helvetica"/>
                              <w:b/>
                              <w:bCs/>
                              <w:color w:val="8A2121"/>
                              <w:sz w:val="21"/>
                              <w:szCs w:val="21"/>
                              <w:u w:val="single"/>
                              <w:lang w:eastAsia="hu-HU"/>
                            </w:rPr>
                            <w:t>https://netmar.cy/</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8"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New Postdoc project "Narrative Strategies in the Poetry of George of Pisidia"</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Mag. Dr. Nicole Kröll</w:t>
                        </w:r>
                        <w:r w:rsidRPr="00A13D43">
                          <w:rPr>
                            <w:rFonts w:ascii="Helvetica" w:eastAsia="Times New Roman" w:hAnsi="Helvetica" w:cs="Helvetica"/>
                            <w:color w:val="202020"/>
                            <w:sz w:val="21"/>
                            <w:szCs w:val="21"/>
                            <w:lang w:eastAsia="hu-HU"/>
                          </w:rPr>
                          <w:br/>
                          <w:t>Elise Richter Project V-803</w:t>
                        </w:r>
                        <w:r w:rsidRPr="00A13D43">
                          <w:rPr>
                            <w:rFonts w:ascii="Helvetica" w:eastAsia="Times New Roman" w:hAnsi="Helvetica" w:cs="Helvetica"/>
                            <w:color w:val="202020"/>
                            <w:sz w:val="21"/>
                            <w:szCs w:val="21"/>
                            <w:lang w:eastAsia="hu-HU"/>
                          </w:rPr>
                          <w:br/>
                          <w:t>Funded by the Austrian Science Fund (FWF)</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54" w:tgtFrame="_blank" w:history="1">
                          <w:r w:rsidRPr="00A13D43">
                            <w:rPr>
                              <w:rFonts w:ascii="Helvetica" w:eastAsia="Times New Roman" w:hAnsi="Helvetica" w:cs="Helvetica"/>
                              <w:b/>
                              <w:bCs/>
                              <w:color w:val="8A2121"/>
                              <w:sz w:val="21"/>
                              <w:szCs w:val="21"/>
                              <w:u w:val="single"/>
                              <w:lang w:eastAsia="hu-HU"/>
                            </w:rPr>
                            <w:t>More information</w:t>
                          </w:r>
                        </w:hyperlink>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59"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Repertorium Auctorum Polemicorum (RAP)</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lastRenderedPageBreak/>
                          <w:t>We are happy to announce a new research project entirely dedicated to the Byzantine “polemical literature” against and pro the Latin Church: the Repertorium Auctorum Polemicorum (RAP). For further details you can contact Alessandra Bucossi (</w:t>
                        </w:r>
                        <w:hyperlink r:id="rId55" w:tgtFrame="_blank" w:history="1">
                          <w:r w:rsidRPr="00A13D43">
                            <w:rPr>
                              <w:rFonts w:ascii="Helvetica" w:eastAsia="Times New Roman" w:hAnsi="Helvetica" w:cs="Helvetica"/>
                              <w:b/>
                              <w:bCs/>
                              <w:color w:val="8A2121"/>
                              <w:sz w:val="21"/>
                              <w:szCs w:val="21"/>
                              <w:u w:val="single"/>
                              <w:lang w:eastAsia="hu-HU"/>
                            </w:rPr>
                            <w:t>alessandra.bucossi@unive.it</w:t>
                          </w:r>
                        </w:hyperlink>
                        <w:r w:rsidRPr="00A13D43">
                          <w:rPr>
                            <w:rFonts w:ascii="Helvetica" w:eastAsia="Times New Roman" w:hAnsi="Helvetica" w:cs="Helvetica"/>
                            <w:color w:val="202020"/>
                            <w:sz w:val="21"/>
                            <w:szCs w:val="21"/>
                            <w:lang w:eastAsia="hu-HU"/>
                          </w:rPr>
                          <w:t>) and Marie-Hélène Blanchet (</w:t>
                        </w:r>
                        <w:hyperlink r:id="rId56" w:tgtFrame="_blank" w:history="1">
                          <w:r w:rsidRPr="00A13D43">
                            <w:rPr>
                              <w:rFonts w:ascii="Helvetica" w:eastAsia="Times New Roman" w:hAnsi="Helvetica" w:cs="Helvetica"/>
                              <w:b/>
                              <w:bCs/>
                              <w:color w:val="8A2121"/>
                              <w:sz w:val="21"/>
                              <w:szCs w:val="21"/>
                              <w:u w:val="single"/>
                              <w:lang w:eastAsia="hu-HU"/>
                            </w:rPr>
                            <w:t>marie-helene.blanchet@college-de-france.fr</w:t>
                          </w:r>
                        </w:hyperlink>
                        <w:r w:rsidRPr="00A13D43">
                          <w:rPr>
                            <w:rFonts w:ascii="Helvetica" w:eastAsia="Times New Roman" w:hAnsi="Helvetica" w:cs="Helvetica"/>
                            <w:color w:val="202020"/>
                            <w:sz w:val="21"/>
                            <w:szCs w:val="21"/>
                            <w:lang w:eastAsia="hu-HU"/>
                          </w:rPr>
                          <w:t>).</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60"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For more information, please visit the TaleTheory </w:t>
                        </w:r>
                        <w:hyperlink r:id="rId57" w:tgtFrame="_blank" w:history="1">
                          <w:r w:rsidRPr="00A13D43">
                            <w:rPr>
                              <w:rFonts w:ascii="Helvetica" w:eastAsia="Times New Roman" w:hAnsi="Helvetica" w:cs="Helvetica"/>
                              <w:b/>
                              <w:bCs/>
                              <w:color w:val="8A2121"/>
                              <w:sz w:val="21"/>
                              <w:szCs w:val="21"/>
                              <w:u w:val="single"/>
                              <w:lang w:eastAsia="hu-HU"/>
                            </w:rPr>
                            <w:t>website</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61"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hyperlink r:id="rId58" w:tgtFrame="_blank" w:history="1">
                          <w:r w:rsidRPr="00A13D43">
                            <w:rPr>
                              <w:rFonts w:ascii="Helvetica" w:eastAsia="Times New Roman" w:hAnsi="Helvetica" w:cs="Helvetica"/>
                              <w:b/>
                              <w:bCs/>
                              <w:color w:val="8A2121"/>
                              <w:sz w:val="21"/>
                              <w:szCs w:val="21"/>
                              <w:u w:val="single"/>
                              <w:lang w:eastAsia="hu-HU"/>
                            </w:rPr>
                            <w:t>Further information</w:t>
                          </w:r>
                        </w:hyperlink>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62"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A13D43" w:rsidRPr="00A13D43" w:rsidRDefault="00A13D43" w:rsidP="00A13D43">
                        <w:pPr>
                          <w:spacing w:after="0" w:line="315" w:lineRule="atLeast"/>
                          <w:jc w:val="center"/>
                          <w:rPr>
                            <w:rFonts w:ascii="Helvetica" w:eastAsia="Times New Roman" w:hAnsi="Helvetica" w:cs="Helvetica"/>
                            <w:color w:val="202020"/>
                            <w:sz w:val="21"/>
                            <w:szCs w:val="21"/>
                            <w:lang w:eastAsia="hu-HU"/>
                          </w:rPr>
                        </w:pPr>
                        <w:hyperlink r:id="rId59" w:tgtFrame="_blank" w:history="1">
                          <w:r w:rsidRPr="00A13D43">
                            <w:rPr>
                              <w:rFonts w:ascii="Helvetica" w:eastAsia="Times New Roman" w:hAnsi="Helvetica" w:cs="Helvetica"/>
                              <w:b/>
                              <w:bCs/>
                              <w:color w:val="8A2121"/>
                              <w:sz w:val="21"/>
                              <w:szCs w:val="21"/>
                              <w:u w:val="single"/>
                              <w:lang w:eastAsia="hu-HU"/>
                            </w:rPr>
                            <w:t>Further information</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63"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A13D43" w:rsidRPr="00A13D43" w:rsidRDefault="00A13D43" w:rsidP="00A13D43">
                        <w:pPr>
                          <w:spacing w:before="150" w:after="150" w:line="315" w:lineRule="atLeast"/>
                          <w:jc w:val="center"/>
                          <w:rPr>
                            <w:rFonts w:ascii="Helvetica" w:eastAsia="Times New Roman" w:hAnsi="Helvetica" w:cs="Helvetica"/>
                            <w:color w:val="202020"/>
                            <w:sz w:val="21"/>
                            <w:szCs w:val="21"/>
                            <w:lang w:eastAsia="hu-HU"/>
                          </w:rPr>
                        </w:pPr>
                        <w:hyperlink r:id="rId60" w:tgtFrame="_blank" w:history="1">
                          <w:r w:rsidRPr="00A13D43">
                            <w:rPr>
                              <w:rFonts w:ascii="Helvetica" w:eastAsia="Times New Roman" w:hAnsi="Helvetica" w:cs="Helvetica"/>
                              <w:b/>
                              <w:bCs/>
                              <w:color w:val="8A2121"/>
                              <w:sz w:val="21"/>
                              <w:szCs w:val="21"/>
                              <w:u w:val="single"/>
                              <w:lang w:eastAsia="hu-HU"/>
                            </w:rPr>
                            <w:t>Further information</w:t>
                          </w:r>
                        </w:hyperlink>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64"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New Project: North of Byzantium (NoB)</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Visit our website (www.northofbyzantium.org) and "Subscribe" to receive news and updates.</w:t>
                        </w:r>
                      </w:p>
                      <w:p w:rsidR="00A13D43" w:rsidRPr="00A13D43" w:rsidRDefault="00A13D43" w:rsidP="00A13D43">
                        <w:pPr>
                          <w:spacing w:after="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pict>
                            <v:rect id="_x0000_i1065" style="width:0;height:1.5pt" o:hralign="center" o:hrstd="t" o:hr="t" fillcolor="#a0a0a0" stroked="f"/>
                          </w:pict>
                        </w:r>
                      </w:p>
                      <w:p w:rsidR="00A13D43" w:rsidRPr="00A13D43" w:rsidRDefault="00A13D43" w:rsidP="00A13D43">
                        <w:pPr>
                          <w:spacing w:after="0" w:line="338" w:lineRule="atLeast"/>
                          <w:outlineLvl w:val="3"/>
                          <w:rPr>
                            <w:rFonts w:ascii="Helvetica" w:eastAsia="Times New Roman" w:hAnsi="Helvetica" w:cs="Helvetica"/>
                            <w:b/>
                            <w:bCs/>
                            <w:color w:val="202020"/>
                            <w:sz w:val="27"/>
                            <w:szCs w:val="27"/>
                            <w:lang w:eastAsia="hu-HU"/>
                          </w:rPr>
                        </w:pPr>
                        <w:r w:rsidRPr="00A13D43">
                          <w:rPr>
                            <w:rFonts w:ascii="Helvetica" w:eastAsia="Times New Roman" w:hAnsi="Helvetica" w:cs="Helvetica"/>
                            <w:b/>
                            <w:bCs/>
                            <w:color w:val="202020"/>
                            <w:sz w:val="27"/>
                            <w:szCs w:val="27"/>
                            <w:lang w:eastAsia="hu-HU"/>
                          </w:rPr>
                          <w:t>New Project: Making and Consuming Drugs in the Italian and Byzantine Worlds (12th-15th c.)</w:t>
                        </w:r>
                      </w:p>
                      <w:p w:rsidR="00A13D43" w:rsidRPr="00A13D43" w:rsidRDefault="00A13D43" w:rsidP="00A13D43">
                        <w:pPr>
                          <w:spacing w:before="150" w:after="150" w:line="315" w:lineRule="atLeast"/>
                          <w:rPr>
                            <w:rFonts w:ascii="Helvetica" w:eastAsia="Times New Roman" w:hAnsi="Helvetica" w:cs="Helvetica"/>
                            <w:color w:val="202020"/>
                            <w:sz w:val="21"/>
                            <w:szCs w:val="21"/>
                            <w:lang w:eastAsia="hu-HU"/>
                          </w:rPr>
                        </w:pPr>
                        <w:r w:rsidRPr="00A13D43">
                          <w:rPr>
                            <w:rFonts w:ascii="Helvetica" w:eastAsia="Times New Roman" w:hAnsi="Helvetica" w:cs="Helvetica"/>
                            <w:color w:val="202020"/>
                            <w:sz w:val="21"/>
                            <w:szCs w:val="21"/>
                            <w:lang w:eastAsia="hu-HU"/>
                          </w:rPr>
                          <w:t>Wellcome Trust University Award (2019-2024), Principal Investigator: Dr Petros Bouras-Vallianatos, University of Edinburgh</w:t>
                        </w:r>
                      </w:p>
                    </w:tc>
                  </w:tr>
                </w:tbl>
                <w:p w:rsidR="00A13D43" w:rsidRPr="00A13D43" w:rsidRDefault="00A13D43" w:rsidP="00A13D43">
                  <w:pPr>
                    <w:spacing w:after="0" w:line="240" w:lineRule="auto"/>
                    <w:rPr>
                      <w:rFonts w:ascii="Times New Roman" w:eastAsia="Times New Roman" w:hAnsi="Times New Roman" w:cs="Times New Roman"/>
                      <w:sz w:val="24"/>
                      <w:szCs w:val="24"/>
                      <w:lang w:eastAsia="hu-HU"/>
                    </w:rPr>
                  </w:pPr>
                </w:p>
              </w:tc>
            </w:tr>
          </w:tbl>
          <w:p w:rsidR="00A13D43" w:rsidRPr="00A13D43" w:rsidRDefault="00A13D43" w:rsidP="00A13D43">
            <w:pPr>
              <w:spacing w:after="0" w:line="240" w:lineRule="auto"/>
              <w:rPr>
                <w:rFonts w:ascii="Times New Roman" w:eastAsia="Times New Roman" w:hAnsi="Times New Roman" w:cs="Times New Roman"/>
                <w:color w:val="000000"/>
                <w:sz w:val="27"/>
                <w:szCs w:val="27"/>
                <w:lang w:eastAsia="hu-HU"/>
              </w:rPr>
            </w:pPr>
          </w:p>
        </w:tc>
      </w:tr>
    </w:tbl>
    <w:p w:rsidR="004A091F" w:rsidRDefault="004A091F">
      <w:bookmarkStart w:id="5" w:name="_GoBack"/>
      <w:bookmarkEnd w:id="5"/>
    </w:p>
    <w:sectPr w:rsidR="004A0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A2"/>
    <w:rsid w:val="004A091F"/>
    <w:rsid w:val="005E2FA2"/>
    <w:rsid w:val="00A13D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C8E8-FADA-42CD-A798-BF023653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A13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A13D4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A13D4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13D43"/>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A13D4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A13D43"/>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A13D4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13D43"/>
    <w:rPr>
      <w:b/>
      <w:bCs/>
    </w:rPr>
  </w:style>
  <w:style w:type="character" w:styleId="Hiperhivatkozs">
    <w:name w:val="Hyperlink"/>
    <w:basedOn w:val="Bekezdsalapbettpusa"/>
    <w:uiPriority w:val="99"/>
    <w:semiHidden/>
    <w:unhideWhenUsed/>
    <w:rsid w:val="00A13D43"/>
    <w:rPr>
      <w:color w:val="0000FF"/>
      <w:u w:val="single"/>
    </w:rPr>
  </w:style>
  <w:style w:type="character" w:styleId="Kiemels">
    <w:name w:val="Emphasis"/>
    <w:basedOn w:val="Bekezdsalapbettpusa"/>
    <w:uiPriority w:val="20"/>
    <w:qFormat/>
    <w:rsid w:val="00A13D43"/>
    <w:rPr>
      <w:i/>
      <w:iCs/>
    </w:rPr>
  </w:style>
  <w:style w:type="character" w:customStyle="1" w:styleId="a6sixzi8">
    <w:name w:val="a6sixzi8"/>
    <w:basedOn w:val="Bekezdsalapbettpusa"/>
    <w:rsid w:val="00A1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97609">
      <w:bodyDiv w:val="1"/>
      <w:marLeft w:val="0"/>
      <w:marRight w:val="0"/>
      <w:marTop w:val="0"/>
      <w:marBottom w:val="0"/>
      <w:divBdr>
        <w:top w:val="none" w:sz="0" w:space="0" w:color="auto"/>
        <w:left w:val="none" w:sz="0" w:space="0" w:color="auto"/>
        <w:bottom w:val="none" w:sz="0" w:space="0" w:color="auto"/>
        <w:right w:val="none" w:sz="0" w:space="0" w:color="auto"/>
      </w:divBdr>
      <w:divsChild>
        <w:div w:id="283579517">
          <w:marLeft w:val="0"/>
          <w:marRight w:val="0"/>
          <w:marTop w:val="0"/>
          <w:marBottom w:val="0"/>
          <w:divBdr>
            <w:top w:val="none" w:sz="0" w:space="0" w:color="auto"/>
            <w:left w:val="none" w:sz="0" w:space="0" w:color="auto"/>
            <w:bottom w:val="none" w:sz="0" w:space="0" w:color="auto"/>
            <w:right w:val="none" w:sz="0" w:space="0" w:color="auto"/>
          </w:divBdr>
        </w:div>
        <w:div w:id="1712340043">
          <w:marLeft w:val="0"/>
          <w:marRight w:val="0"/>
          <w:marTop w:val="0"/>
          <w:marBottom w:val="0"/>
          <w:divBdr>
            <w:top w:val="none" w:sz="0" w:space="0" w:color="auto"/>
            <w:left w:val="none" w:sz="0" w:space="0" w:color="auto"/>
            <w:bottom w:val="none" w:sz="0" w:space="0" w:color="auto"/>
            <w:right w:val="none" w:sz="0" w:space="0" w:color="auto"/>
          </w:divBdr>
        </w:div>
        <w:div w:id="928545444">
          <w:marLeft w:val="0"/>
          <w:marRight w:val="0"/>
          <w:marTop w:val="0"/>
          <w:marBottom w:val="0"/>
          <w:divBdr>
            <w:top w:val="none" w:sz="0" w:space="0" w:color="auto"/>
            <w:left w:val="none" w:sz="0" w:space="0" w:color="auto"/>
            <w:bottom w:val="none" w:sz="0" w:space="0" w:color="auto"/>
            <w:right w:val="none" w:sz="0" w:space="0" w:color="auto"/>
          </w:divBdr>
        </w:div>
        <w:div w:id="1814447502">
          <w:marLeft w:val="0"/>
          <w:marRight w:val="0"/>
          <w:marTop w:val="0"/>
          <w:marBottom w:val="0"/>
          <w:divBdr>
            <w:top w:val="none" w:sz="0" w:space="0" w:color="auto"/>
            <w:left w:val="none" w:sz="0" w:space="0" w:color="auto"/>
            <w:bottom w:val="none" w:sz="0" w:space="0" w:color="auto"/>
            <w:right w:val="none" w:sz="0" w:space="0" w:color="auto"/>
          </w:divBdr>
          <w:divsChild>
            <w:div w:id="512110465">
              <w:marLeft w:val="0"/>
              <w:marRight w:val="0"/>
              <w:marTop w:val="0"/>
              <w:marBottom w:val="0"/>
              <w:divBdr>
                <w:top w:val="none" w:sz="0" w:space="0" w:color="auto"/>
                <w:left w:val="none" w:sz="0" w:space="0" w:color="auto"/>
                <w:bottom w:val="none" w:sz="0" w:space="0" w:color="auto"/>
                <w:right w:val="none" w:sz="0" w:space="0" w:color="auto"/>
              </w:divBdr>
            </w:div>
          </w:divsChild>
        </w:div>
        <w:div w:id="81194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vizkom@gmail.com" TargetMode="External"/><Relationship Id="rId18" Type="http://schemas.openxmlformats.org/officeDocument/2006/relationships/hyperlink" Target="mailto:fellowships@iae.org.tr" TargetMode="External"/><Relationship Id="rId26" Type="http://schemas.openxmlformats.org/officeDocument/2006/relationships/hyperlink" Target="https://www.euppublishing.com/loi/jlaibs" TargetMode="External"/><Relationship Id="rId39" Type="http://schemas.openxmlformats.org/officeDocument/2006/relationships/hyperlink" Target="http://stephanus.tlg.uci.edu/lbg" TargetMode="External"/><Relationship Id="rId21" Type="http://schemas.openxmlformats.org/officeDocument/2006/relationships/hyperlink" Target="mailto:alessandra.bucossi@unive.it" TargetMode="External"/><Relationship Id="rId34" Type="http://schemas.openxmlformats.org/officeDocument/2006/relationships/hyperlink" Target="https://dig.corps-cmhl.huji.ac.il/" TargetMode="External"/><Relationship Id="rId42" Type="http://schemas.openxmlformats.org/officeDocument/2006/relationships/hyperlink" Target="https://www.byzanz-mainz.de/en/news/news-details/article/byzanz-zwischen-orient-und-okzident-forschungsergebnisse-jetzt-vollstaendig-im-open-access/" TargetMode="External"/><Relationship Id="rId47" Type="http://schemas.openxmlformats.org/officeDocument/2006/relationships/hyperlink" Target="https://www.doaks.org/resources/coins" TargetMode="External"/><Relationship Id="rId50" Type="http://schemas.openxmlformats.org/officeDocument/2006/relationships/hyperlink" Target="https://swissbyz.ch/" TargetMode="External"/><Relationship Id="rId55" Type="http://schemas.openxmlformats.org/officeDocument/2006/relationships/hyperlink" Target="mailto:alessandra.bucossi@unive.it" TargetMode="External"/><Relationship Id="rId7" Type="http://schemas.openxmlformats.org/officeDocument/2006/relationships/hyperlink" Target="https://us17.campaign-archive.com/?u=719696e03a73ee3361188422f&amp;id=a45994a837" TargetMode="External"/><Relationship Id="rId2" Type="http://schemas.openxmlformats.org/officeDocument/2006/relationships/settings" Target="settings.xml"/><Relationship Id="rId16" Type="http://schemas.openxmlformats.org/officeDocument/2006/relationships/hyperlink" Target="https://uni-tuebingen.de/en/faculties/faculty-of-humanities/departments/department-of-history/institutes/ancient-history/research/religious-conflict-and-mobility/vacancies/" TargetMode="External"/><Relationship Id="rId20" Type="http://schemas.openxmlformats.org/officeDocument/2006/relationships/hyperlink" Target="mailto:s.mariev@uni-mainz.de" TargetMode="External"/><Relationship Id="rId29" Type="http://schemas.openxmlformats.org/officeDocument/2006/relationships/hyperlink" Target="https://www.mdpi.com/journal/religions" TargetMode="External"/><Relationship Id="rId41" Type="http://schemas.openxmlformats.org/officeDocument/2006/relationships/hyperlink" Target="https://www.byzanz-mainz.de/publikationen/byzanz-zwischen-orient-und-okzident/" TargetMode="External"/><Relationship Id="rId54" Type="http://schemas.openxmlformats.org/officeDocument/2006/relationships/hyperlink" Target="https://georgios-pisides.univie.ac.at/e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17.campaign-archive.com/?u=719696e03a73ee3361188422f&amp;id=a45994a837" TargetMode="External"/><Relationship Id="rId11" Type="http://schemas.openxmlformats.org/officeDocument/2006/relationships/hyperlink" Target="https://us17.campaign-archive.com/?u=719696e03a73ee3361188422f&amp;id=a45994a837" TargetMode="External"/><Relationship Id="rId24" Type="http://schemas.openxmlformats.org/officeDocument/2006/relationships/hyperlink" Target="https://aiebnet.gr/index.php?gf-download=2021%2F04%2FCFP_Estudios_Bizantinos_9.pdf&amp;form-id=1&amp;field-id=5&amp;hash=d361c8f83875449f9809a00fde28f38edc6b04abaa0dac689011ba655ccd4fec" TargetMode="External"/><Relationship Id="rId32" Type="http://schemas.openxmlformats.org/officeDocument/2006/relationships/hyperlink" Target="mailto:tomas.fernandez@conicet.gov.ar;%20pablo.a.cavallero@gmail.com;%20reinhart.ceulemans@kuleuven.be" TargetMode="External"/><Relationship Id="rId37" Type="http://schemas.openxmlformats.org/officeDocument/2006/relationships/hyperlink" Target="http://www.dbbe.ugent.be/" TargetMode="External"/><Relationship Id="rId40" Type="http://schemas.openxmlformats.org/officeDocument/2006/relationships/hyperlink" Target="https://www.doaks.org/newsletter/the-ruins-of-syria?utm_source=oaksnews&amp;utm_medium=email&amp;utm_term=&amp;utm_content=libraryarchives&amp;utm_campaign=news" TargetMode="External"/><Relationship Id="rId45" Type="http://schemas.openxmlformats.org/officeDocument/2006/relationships/hyperlink" Target="http://typika.cfeb.org/" TargetMode="External"/><Relationship Id="rId53" Type="http://schemas.openxmlformats.org/officeDocument/2006/relationships/hyperlink" Target="https://netmar.cy/" TargetMode="External"/><Relationship Id="rId58" Type="http://schemas.openxmlformats.org/officeDocument/2006/relationships/hyperlink" Target="https://tib.oeaw.ac.at/index.php?seite=sub&amp;submenu=sacred" TargetMode="External"/><Relationship Id="rId5" Type="http://schemas.openxmlformats.org/officeDocument/2006/relationships/hyperlink" Target="https://us17.campaign-archive.com/?u=719696e03a73ee3361188422f&amp;id=a45994a837" TargetMode="External"/><Relationship Id="rId15" Type="http://schemas.openxmlformats.org/officeDocument/2006/relationships/hyperlink" Target="mailto:salzmiri@uni-mainz.de" TargetMode="External"/><Relationship Id="rId23" Type="http://schemas.openxmlformats.org/officeDocument/2006/relationships/hyperlink" Target="https://www.oeaw.ac.at/fileadmin/Institute/imafo/pdf/forschung/byzanzforschung/sites/Call-for-Papers_Late-Byzantine-Poetry.pdf" TargetMode="External"/><Relationship Id="rId28" Type="http://schemas.openxmlformats.org/officeDocument/2006/relationships/hyperlink" Target="mailto:jlaibs@ed.ac.uk" TargetMode="External"/><Relationship Id="rId36" Type="http://schemas.openxmlformats.org/officeDocument/2006/relationships/hyperlink" Target="http://www.dbbe.ugent.be/" TargetMode="External"/><Relationship Id="rId49" Type="http://schemas.openxmlformats.org/officeDocument/2006/relationships/hyperlink" Target="https://www.oeaw.ac.at/en/byzanz/gesellschaft-und-landschaft/euchologia-projekt/priester-buecher-und-die-bibliothek-des-katharinenklosters" TargetMode="External"/><Relationship Id="rId57" Type="http://schemas.openxmlformats.org/officeDocument/2006/relationships/hyperlink" Target="http://www.ucy.ac.cy/taletheory/en/" TargetMode="External"/><Relationship Id="rId61" Type="http://schemas.openxmlformats.org/officeDocument/2006/relationships/fontTable" Target="fontTable.xml"/><Relationship Id="rId10" Type="http://schemas.openxmlformats.org/officeDocument/2006/relationships/hyperlink" Target="https://us17.campaign-archive.com/?u=719696e03a73ee3361188422f&amp;id=a45994a837" TargetMode="External"/><Relationship Id="rId19" Type="http://schemas.openxmlformats.org/officeDocument/2006/relationships/hyperlink" Target="https://aiebnet.gr/index.php?gf-download=2021%2F06%2Fflyer-paleography-draft-4.pdf&amp;form-id=2&amp;field-id=8&amp;hash=85af270c62b231f5aa174b8bb275743d80ba693d3be6effbfcb04800267e808c" TargetMode="External"/><Relationship Id="rId31" Type="http://schemas.openxmlformats.org/officeDocument/2006/relationships/hyperlink" Target="https://www.arts.kuleuven.be/grieks/nieuws/byzantine-colloquium-UBA" TargetMode="External"/><Relationship Id="rId44" Type="http://schemas.openxmlformats.org/officeDocument/2006/relationships/hyperlink" Target="http://www.manar-al-athar.ox.ac.uk/" TargetMode="External"/><Relationship Id="rId52" Type="http://schemas.openxmlformats.org/officeDocument/2006/relationships/hyperlink" Target="mailto:ntsivikis@ims.forth.gr" TargetMode="External"/><Relationship Id="rId60" Type="http://schemas.openxmlformats.org/officeDocument/2006/relationships/hyperlink" Target="http://www.uni-mainz.de/presse/aktuell/9518_ENG_HTML.php" TargetMode="External"/><Relationship Id="rId4" Type="http://schemas.openxmlformats.org/officeDocument/2006/relationships/image" Target="media/image1.png"/><Relationship Id="rId9" Type="http://schemas.openxmlformats.org/officeDocument/2006/relationships/hyperlink" Target="https://us17.campaign-archive.com/?u=719696e03a73ee3361188422f&amp;id=a45994a837" TargetMode="External"/><Relationship Id="rId14" Type="http://schemas.openxmlformats.org/officeDocument/2006/relationships/hyperlink" Target="https://www.sah.aegean.gr/event/the-palaiologan-romance-in-context-narrativity-identities-and-gender-in-the-mediterranean-12th-16th-centuries/" TargetMode="External"/><Relationship Id="rId22" Type="http://schemas.openxmlformats.org/officeDocument/2006/relationships/hyperlink" Target="mailto:krystina.kubina@oeaw.ac.at" TargetMode="External"/><Relationship Id="rId27" Type="http://schemas.openxmlformats.org/officeDocument/2006/relationships/hyperlink" Target="https://www.euppublishing.com/pb-assets/Notes_for_Contibutors/JLAIBS_Style_guide-1614190487.pdf" TargetMode="External"/><Relationship Id="rId30" Type="http://schemas.openxmlformats.org/officeDocument/2006/relationships/hyperlink" Target="https://www.mdpi.com/journal/religions/special_issues/sacred_landscapes" TargetMode="External"/><Relationship Id="rId35" Type="http://schemas.openxmlformats.org/officeDocument/2006/relationships/hyperlink" Target="http://librarydigitalcollections.ku.edu.tr/en/collection/byzantine-musical-instruments-collection/" TargetMode="External"/><Relationship Id="rId43" Type="http://schemas.openxmlformats.org/officeDocument/2006/relationships/hyperlink" Target="http://www.byzrev.com/" TargetMode="External"/><Relationship Id="rId48" Type="http://schemas.openxmlformats.org/officeDocument/2006/relationships/hyperlink" Target="mailto:giulia.rossetto@oeaw.ac.at" TargetMode="External"/><Relationship Id="rId56" Type="http://schemas.openxmlformats.org/officeDocument/2006/relationships/hyperlink" Target="mailto:marie-helene.blanchet@college-de-france.fr" TargetMode="External"/><Relationship Id="rId8" Type="http://schemas.openxmlformats.org/officeDocument/2006/relationships/hyperlink" Target="https://us17.campaign-archive.com/?u=719696e03a73ee3361188422f&amp;id=a45994a837" TargetMode="External"/><Relationship Id="rId51" Type="http://schemas.openxmlformats.org/officeDocument/2006/relationships/hyperlink" Target="https://thab.upatras.gr/" TargetMode="External"/><Relationship Id="rId3" Type="http://schemas.openxmlformats.org/officeDocument/2006/relationships/webSettings" Target="webSettings.xml"/><Relationship Id="rId12" Type="http://schemas.openxmlformats.org/officeDocument/2006/relationships/hyperlink" Target="http://www.byzinst-sasa.rs/eng/national-conference" TargetMode="External"/><Relationship Id="rId17" Type="http://schemas.openxmlformats.org/officeDocument/2006/relationships/hyperlink" Target="http://en.iae.org.tr/" TargetMode="External"/><Relationship Id="rId25" Type="http://schemas.openxmlformats.org/officeDocument/2006/relationships/hyperlink" Target="http://www.ini.ukim.mk/" TargetMode="External"/><Relationship Id="rId33" Type="http://schemas.openxmlformats.org/officeDocument/2006/relationships/hyperlink" Target="https://www.arts.kuleuven.be/grieks/nieuws/full-text-call-uba" TargetMode="External"/><Relationship Id="rId38" Type="http://schemas.openxmlformats.org/officeDocument/2006/relationships/hyperlink" Target="https://edipuglia.it/catalogo/from-polis-to-madina/" TargetMode="External"/><Relationship Id="rId46" Type="http://schemas.openxmlformats.org/officeDocument/2006/relationships/hyperlink" Target="https://data1.geo.univie.ac.at/projects/tibapp" TargetMode="External"/><Relationship Id="rId59" Type="http://schemas.openxmlformats.org/officeDocument/2006/relationships/hyperlink" Target="https://www.rj.se/en/anslag/2019/retracing-connections-byzantine-storyworlds-in-greek-arabic-georgian-and-old-slavonic-c.-950--c.-11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21174</Characters>
  <Application>Microsoft Office Word</Application>
  <DocSecurity>0</DocSecurity>
  <Lines>176</Lines>
  <Paragraphs>48</Paragraphs>
  <ScaleCrop>false</ScaleCrop>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2021-10-12T15:07:00Z</dcterms:created>
  <dcterms:modified xsi:type="dcterms:W3CDTF">2021-10-12T15:07:00Z</dcterms:modified>
</cp:coreProperties>
</file>