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C606F1" w:rsidRPr="00C606F1" w:rsidTr="00C606F1">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C606F1" w:rsidRPr="00C606F1">
                    <w:tc>
                      <w:tcPr>
                        <w:tcW w:w="0" w:type="auto"/>
                        <w:tcMar>
                          <w:top w:w="0" w:type="dxa"/>
                          <w:left w:w="135" w:type="dxa"/>
                          <w:bottom w:w="0" w:type="dxa"/>
                          <w:right w:w="135" w:type="dxa"/>
                        </w:tcMar>
                        <w:hideMark/>
                      </w:tcPr>
                      <w:p w:rsidR="00C606F1" w:rsidRPr="00C606F1" w:rsidRDefault="00C606F1" w:rsidP="00C606F1">
                        <w:pPr>
                          <w:spacing w:after="0" w:line="240" w:lineRule="auto"/>
                          <w:jc w:val="center"/>
                          <w:rPr>
                            <w:rFonts w:ascii="Times New Roman" w:eastAsia="Times New Roman" w:hAnsi="Times New Roman" w:cs="Times New Roman"/>
                            <w:sz w:val="24"/>
                            <w:szCs w:val="24"/>
                            <w:lang w:eastAsia="hu-HU"/>
                          </w:rPr>
                        </w:pPr>
                        <w:r w:rsidRPr="00C606F1">
                          <w:rPr>
                            <w:rFonts w:ascii="Times New Roman" w:eastAsia="Times New Roman" w:hAnsi="Times New Roman" w:cs="Times New Roman"/>
                            <w:noProof/>
                            <w:sz w:val="24"/>
                            <w:szCs w:val="24"/>
                            <w:lang w:eastAsia="hu-HU"/>
                          </w:rPr>
                          <w:drawing>
                            <wp:inline distT="0" distB="0" distL="0" distR="0">
                              <wp:extent cx="3848100" cy="861060"/>
                              <wp:effectExtent l="0" t="0" r="0" b="0"/>
                              <wp:docPr id="4" name="Kép 4"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r w:rsidR="00C606F1" w:rsidRPr="00C606F1" w:rsidTr="00C606F1">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0" w:type="dxa"/>
                          <w:left w:w="270" w:type="dxa"/>
                          <w:bottom w:w="135" w:type="dxa"/>
                          <w:right w:w="270" w:type="dxa"/>
                        </w:tcMar>
                        <w:hideMark/>
                      </w:tcPr>
                      <w:p w:rsidR="00C606F1" w:rsidRPr="00C606F1" w:rsidRDefault="00C606F1" w:rsidP="00C606F1">
                        <w:pPr>
                          <w:spacing w:after="0" w:line="488" w:lineRule="atLeast"/>
                          <w:jc w:val="center"/>
                          <w:outlineLvl w:val="0"/>
                          <w:rPr>
                            <w:rFonts w:ascii="Helvetica" w:eastAsia="Times New Roman" w:hAnsi="Helvetica" w:cs="Helvetica"/>
                            <w:b/>
                            <w:bCs/>
                            <w:color w:val="202020"/>
                            <w:kern w:val="36"/>
                            <w:sz w:val="39"/>
                            <w:szCs w:val="39"/>
                            <w:lang w:eastAsia="hu-HU"/>
                          </w:rPr>
                        </w:pPr>
                        <w:r w:rsidRPr="00C606F1">
                          <w:rPr>
                            <w:rFonts w:ascii="Georgia" w:eastAsia="Times New Roman" w:hAnsi="Georgia" w:cs="Helvetica"/>
                            <w:b/>
                            <w:bCs/>
                            <w:color w:val="202020"/>
                            <w:kern w:val="36"/>
                            <w:sz w:val="39"/>
                            <w:szCs w:val="39"/>
                            <w:lang w:eastAsia="hu-HU"/>
                          </w:rPr>
                          <w:t>Byzantine News</w:t>
                        </w:r>
                      </w:p>
                      <w:p w:rsidR="00C606F1" w:rsidRPr="00C606F1" w:rsidRDefault="00C606F1" w:rsidP="00C606F1">
                        <w:pPr>
                          <w:spacing w:before="150" w:after="150" w:line="315" w:lineRule="atLeast"/>
                          <w:jc w:val="center"/>
                          <w:rPr>
                            <w:rFonts w:ascii="Helvetica" w:eastAsia="Times New Roman" w:hAnsi="Helvetica" w:cs="Helvetica"/>
                            <w:color w:val="202020"/>
                            <w:sz w:val="21"/>
                            <w:szCs w:val="21"/>
                            <w:lang w:eastAsia="hu-HU"/>
                          </w:rPr>
                        </w:pPr>
                        <w:r w:rsidRPr="00C606F1">
                          <w:rPr>
                            <w:rFonts w:ascii="Tahoma" w:eastAsia="Times New Roman" w:hAnsi="Tahoma" w:cs="Tahoma"/>
                            <w:color w:val="696969"/>
                            <w:sz w:val="21"/>
                            <w:szCs w:val="21"/>
                            <w:lang w:eastAsia="hu-HU"/>
                          </w:rPr>
                          <w:t>Issue 60, October 2022</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696969"/>
                            <w:sz w:val="18"/>
                            <w:szCs w:val="18"/>
                            <w:lang w:eastAsia="hu-HU"/>
                          </w:rPr>
                          <w:t>Editors: Sergei Mariev (Mainz) and Annick Peters-Custot (Nantes)</w:t>
                        </w:r>
                        <w:r w:rsidRPr="00C606F1">
                          <w:rPr>
                            <w:rFonts w:ascii="Helvetica" w:eastAsia="Times New Roman" w:hAnsi="Helvetica" w:cs="Helvetica"/>
                            <w:color w:val="696969"/>
                            <w:sz w:val="18"/>
                            <w:szCs w:val="18"/>
                            <w:lang w:eastAsia="hu-HU"/>
                          </w:rPr>
                          <w:br/>
                          <w:t>IT Support: Panagiotis Kanelatos (Athens)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0" w:type="dxa"/>
                          <w:left w:w="270" w:type="dxa"/>
                          <w:bottom w:w="135" w:type="dxa"/>
                          <w:right w:w="270" w:type="dxa"/>
                        </w:tcMar>
                        <w:hideMark/>
                      </w:tcPr>
                      <w:p w:rsidR="00C606F1" w:rsidRPr="00C606F1" w:rsidRDefault="00C606F1" w:rsidP="00C606F1">
                        <w:pPr>
                          <w:spacing w:after="0" w:line="315" w:lineRule="atLeast"/>
                          <w:jc w:val="center"/>
                          <w:rPr>
                            <w:rFonts w:ascii="Helvetica" w:eastAsia="Times New Roman" w:hAnsi="Helvetica" w:cs="Helvetica"/>
                            <w:color w:val="202020"/>
                            <w:sz w:val="21"/>
                            <w:szCs w:val="21"/>
                            <w:lang w:eastAsia="hu-HU"/>
                          </w:rPr>
                        </w:pPr>
                        <w:r w:rsidRPr="00C606F1">
                          <w:rPr>
                            <w:rFonts w:ascii="Georgia" w:eastAsia="Times New Roman" w:hAnsi="Georgia" w:cs="Helvetica"/>
                            <w:b/>
                            <w:bCs/>
                            <w:color w:val="202020"/>
                            <w:sz w:val="30"/>
                            <w:szCs w:val="30"/>
                            <w:lang w:eastAsia="hu-HU"/>
                          </w:rPr>
                          <w:t>Table of Contents</w:t>
                        </w:r>
                      </w:p>
                      <w:p w:rsidR="00C606F1" w:rsidRPr="00C606F1" w:rsidRDefault="00C606F1" w:rsidP="00C606F1">
                        <w:pPr>
                          <w:spacing w:after="0" w:line="315" w:lineRule="atLeast"/>
                          <w:jc w:val="center"/>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hyperlink r:id="rId5" w:anchor="online" w:tgtFrame="_blank" w:history="1">
                          <w:r w:rsidRPr="00C606F1">
                            <w:rPr>
                              <w:rFonts w:ascii="Georgia" w:eastAsia="Times New Roman" w:hAnsi="Georgia" w:cs="Helvetica"/>
                              <w:b/>
                              <w:bCs/>
                              <w:color w:val="8A2121"/>
                              <w:sz w:val="27"/>
                              <w:szCs w:val="27"/>
                              <w:u w:val="single"/>
                              <w:lang w:eastAsia="hu-HU"/>
                            </w:rPr>
                            <w:t>(</w:t>
                          </w:r>
                          <w:proofErr w:type="gramStart"/>
                          <w:r w:rsidRPr="00C606F1">
                            <w:rPr>
                              <w:rFonts w:ascii="Georgia" w:eastAsia="Times New Roman" w:hAnsi="Georgia" w:cs="Helvetica"/>
                              <w:b/>
                              <w:bCs/>
                              <w:color w:val="8A2121"/>
                              <w:sz w:val="27"/>
                              <w:szCs w:val="27"/>
                              <w:u w:val="single"/>
                              <w:lang w:eastAsia="hu-HU"/>
                            </w:rPr>
                            <w:t>Online) Events</w:t>
                          </w:r>
                        </w:hyperlink>
                        <w:r w:rsidRPr="00C606F1">
                          <w:rPr>
                            <w:rFonts w:ascii="Georgia" w:eastAsia="Times New Roman" w:hAnsi="Georgia" w:cs="Helvetica"/>
                            <w:color w:val="202020"/>
                            <w:sz w:val="27"/>
                            <w:szCs w:val="27"/>
                            <w:lang w:eastAsia="hu-HU"/>
                          </w:rPr>
                          <w:br/>
                        </w:r>
                        <w:r w:rsidRPr="00C606F1">
                          <w:rPr>
                            <w:rFonts w:ascii="Georgia" w:eastAsia="Times New Roman" w:hAnsi="Georgia" w:cs="Helvetica"/>
                            <w:color w:val="202020"/>
                            <w:sz w:val="27"/>
                            <w:szCs w:val="27"/>
                            <w:lang w:eastAsia="hu-HU"/>
                          </w:rPr>
                          <w:br/>
                        </w:r>
                        <w:hyperlink r:id="rId6" w:anchor="exhibit" w:tgtFrame="_blank" w:history="1">
                          <w:r w:rsidRPr="00C606F1">
                            <w:rPr>
                              <w:rFonts w:ascii="Georgia" w:eastAsia="Times New Roman" w:hAnsi="Georgia" w:cs="Helvetica"/>
                              <w:b/>
                              <w:bCs/>
                              <w:color w:val="8A2121"/>
                              <w:sz w:val="27"/>
                              <w:szCs w:val="27"/>
                              <w:u w:val="single"/>
                              <w:lang w:eastAsia="hu-HU"/>
                            </w:rPr>
                            <w:t>Exhibitions</w:t>
                          </w:r>
                        </w:hyperlink>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hyperlink r:id="rId7" w:anchor="cfp" w:tgtFrame="_blank" w:history="1">
                          <w:r w:rsidRPr="00C606F1">
                            <w:rPr>
                              <w:rFonts w:ascii="Georgia" w:eastAsia="Times New Roman" w:hAnsi="Georgia" w:cs="Helvetica"/>
                              <w:b/>
                              <w:bCs/>
                              <w:color w:val="8A2121"/>
                              <w:sz w:val="27"/>
                              <w:szCs w:val="27"/>
                              <w:u w:val="single"/>
                              <w:lang w:eastAsia="hu-HU"/>
                            </w:rPr>
                            <w:t>Calls for Papers</w:t>
                          </w:r>
                        </w:hyperlink>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hyperlink r:id="rId8" w:anchor="nir" w:tgtFrame="_blank" w:history="1">
                          <w:r w:rsidRPr="00C606F1">
                            <w:rPr>
                              <w:rFonts w:ascii="Georgia" w:eastAsia="Times New Roman" w:hAnsi="Georgia" w:cs="Helvetica"/>
                              <w:b/>
                              <w:bCs/>
                              <w:color w:val="8A2121"/>
                              <w:sz w:val="27"/>
                              <w:szCs w:val="27"/>
                              <w:u w:val="single"/>
                              <w:lang w:eastAsia="hu-HU"/>
                            </w:rPr>
                            <w:t>New Information Resources</w:t>
                          </w:r>
                        </w:hyperlink>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hyperlink r:id="rId9" w:anchor="nrp" w:tgtFrame="_blank" w:history="1">
                          <w:r w:rsidRPr="00C606F1">
                            <w:rPr>
                              <w:rFonts w:ascii="Georgia" w:eastAsia="Times New Roman" w:hAnsi="Georgia" w:cs="Helvetica"/>
                              <w:b/>
                              <w:bCs/>
                              <w:color w:val="8A2121"/>
                              <w:sz w:val="27"/>
                              <w:szCs w:val="27"/>
                              <w:u w:val="single"/>
                              <w:lang w:eastAsia="hu-HU"/>
                            </w:rPr>
                            <w:t>New Research Projects</w:t>
                          </w:r>
                          <w:proofErr w:type="gramEnd"/>
                        </w:hyperlink>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hyperlink r:id="rId10" w:anchor="summ" w:tgtFrame="_blank" w:history="1">
                          <w:r w:rsidRPr="00C606F1">
                            <w:rPr>
                              <w:rFonts w:ascii="Georgia" w:eastAsia="Times New Roman" w:hAnsi="Georgia" w:cs="Helvetica"/>
                              <w:b/>
                              <w:bCs/>
                              <w:color w:val="8A2121"/>
                              <w:sz w:val="27"/>
                              <w:szCs w:val="27"/>
                              <w:lang w:eastAsia="hu-HU"/>
                            </w:rPr>
                            <w:t>Submission Instructions and Deadline</w:t>
                          </w:r>
                        </w:hyperlink>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jc w:val="center"/>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606F1" w:rsidRPr="00C606F1">
                    <w:tc>
                      <w:tcPr>
                        <w:tcW w:w="0" w:type="auto"/>
                        <w:vAlign w:val="center"/>
                        <w:hideMark/>
                      </w:tcPr>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0" w:type="dxa"/>
                          <w:left w:w="270" w:type="dxa"/>
                          <w:bottom w:w="135" w:type="dxa"/>
                          <w:right w:w="270" w:type="dxa"/>
                        </w:tcMar>
                        <w:hideMark/>
                      </w:tcPr>
                      <w:p w:rsidR="00C606F1" w:rsidRPr="00C606F1" w:rsidRDefault="00C606F1" w:rsidP="00C606F1">
                        <w:pPr>
                          <w:spacing w:after="0" w:line="315" w:lineRule="atLeast"/>
                          <w:jc w:val="center"/>
                          <w:rPr>
                            <w:rFonts w:ascii="Helvetica" w:eastAsia="Times New Roman" w:hAnsi="Helvetica" w:cs="Helvetica"/>
                            <w:color w:val="EA5B3A"/>
                            <w:sz w:val="21"/>
                            <w:szCs w:val="21"/>
                            <w:lang w:eastAsia="hu-HU"/>
                          </w:rPr>
                        </w:pPr>
                        <w:r w:rsidRPr="00C606F1">
                          <w:rPr>
                            <w:rFonts w:ascii="Helvetica" w:eastAsia="Times New Roman" w:hAnsi="Helvetica" w:cs="Helvetica"/>
                            <w:color w:val="EA5B3A"/>
                            <w:sz w:val="21"/>
                            <w:szCs w:val="21"/>
                            <w:lang w:eastAsia="hu-HU"/>
                          </w:rPr>
                          <w:t> </w:t>
                        </w:r>
                      </w:p>
                      <w:p w:rsidR="00C606F1" w:rsidRPr="00C606F1" w:rsidRDefault="00C606F1" w:rsidP="00C606F1">
                        <w:pPr>
                          <w:spacing w:after="0" w:line="488" w:lineRule="atLeast"/>
                          <w:jc w:val="center"/>
                          <w:outlineLvl w:val="0"/>
                          <w:rPr>
                            <w:rFonts w:ascii="Helvetica" w:eastAsia="Times New Roman" w:hAnsi="Helvetica" w:cs="Helvetica"/>
                            <w:b/>
                            <w:bCs/>
                            <w:color w:val="202020"/>
                            <w:kern w:val="36"/>
                            <w:sz w:val="39"/>
                            <w:szCs w:val="39"/>
                            <w:lang w:eastAsia="hu-HU"/>
                          </w:rPr>
                        </w:pPr>
                        <w:bookmarkStart w:id="0" w:name="ataglance"/>
                        <w:bookmarkEnd w:id="0"/>
                        <w:r w:rsidRPr="00C606F1">
                          <w:rPr>
                            <w:rFonts w:ascii="Helvetica" w:eastAsia="Times New Roman" w:hAnsi="Helvetica" w:cs="Helvetica"/>
                            <w:b/>
                            <w:bCs/>
                            <w:color w:val="B22222"/>
                            <w:kern w:val="36"/>
                            <w:sz w:val="39"/>
                            <w:szCs w:val="39"/>
                            <w:lang w:eastAsia="hu-HU"/>
                          </w:rPr>
                          <w:t>External Experts for the Evaluation of Grant Applications</w:t>
                        </w:r>
                      </w:p>
                      <w:p w:rsidR="00C606F1" w:rsidRPr="00C606F1" w:rsidRDefault="00C606F1" w:rsidP="00C606F1">
                        <w:pPr>
                          <w:spacing w:after="0" w:line="375" w:lineRule="atLeast"/>
                          <w:outlineLvl w:val="2"/>
                          <w:rPr>
                            <w:rFonts w:ascii="Helvetica" w:eastAsia="Times New Roman" w:hAnsi="Helvetica" w:cs="Helvetica"/>
                            <w:b/>
                            <w:bCs/>
                            <w:color w:val="202020"/>
                            <w:sz w:val="30"/>
                            <w:szCs w:val="30"/>
                            <w:lang w:eastAsia="hu-HU"/>
                          </w:rPr>
                        </w:pPr>
                        <w:r w:rsidRPr="00C606F1">
                          <w:rPr>
                            <w:rFonts w:ascii="Helvetica" w:eastAsia="Times New Roman" w:hAnsi="Helvetica" w:cs="Helvetica"/>
                            <w:b/>
                            <w:bCs/>
                            <w:color w:val="202020"/>
                            <w:sz w:val="30"/>
                            <w:szCs w:val="30"/>
                            <w:lang w:eastAsia="hu-HU"/>
                          </w:rPr>
                          <w:br/>
                          <w:t xml:space="preserve">The European Union Institutions appoint external experts to assist in the evaluation of grant applications, projects and tenders, and to provide opinions and advice in specific </w:t>
                        </w:r>
                        <w:r w:rsidRPr="00C606F1">
                          <w:rPr>
                            <w:rFonts w:ascii="Helvetica" w:eastAsia="Times New Roman" w:hAnsi="Helvetica" w:cs="Helvetica"/>
                            <w:b/>
                            <w:bCs/>
                            <w:color w:val="202020"/>
                            <w:sz w:val="30"/>
                            <w:szCs w:val="30"/>
                            <w:lang w:eastAsia="hu-HU"/>
                          </w:rPr>
                          <w:lastRenderedPageBreak/>
                          <w:t>cases.</w:t>
                        </w:r>
                        <w:r w:rsidRPr="00C606F1">
                          <w:rPr>
                            <w:rFonts w:ascii="Helvetica" w:eastAsia="Times New Roman" w:hAnsi="Helvetica" w:cs="Helvetica"/>
                            <w:b/>
                            <w:bCs/>
                            <w:color w:val="202020"/>
                            <w:sz w:val="30"/>
                            <w:szCs w:val="30"/>
                            <w:lang w:eastAsia="hu-HU"/>
                          </w:rPr>
                          <w:br/>
                        </w:r>
                        <w:r w:rsidRPr="00C606F1">
                          <w:rPr>
                            <w:rFonts w:ascii="Helvetica" w:eastAsia="Times New Roman" w:hAnsi="Helvetica" w:cs="Helvetica"/>
                            <w:b/>
                            <w:bCs/>
                            <w:color w:val="202020"/>
                            <w:sz w:val="30"/>
                            <w:szCs w:val="30"/>
                            <w:lang w:eastAsia="hu-HU"/>
                          </w:rPr>
                          <w:br/>
                          <w:t xml:space="preserve">More information about applying as External Experts cna be found undet this </w:t>
                        </w:r>
                        <w:proofErr w:type="gramStart"/>
                        <w:r w:rsidRPr="00C606F1">
                          <w:rPr>
                            <w:rFonts w:ascii="Helvetica" w:eastAsia="Times New Roman" w:hAnsi="Helvetica" w:cs="Helvetica"/>
                            <w:b/>
                            <w:bCs/>
                            <w:color w:val="202020"/>
                            <w:sz w:val="30"/>
                            <w:szCs w:val="30"/>
                            <w:lang w:eastAsia="hu-HU"/>
                          </w:rPr>
                          <w:t>link</w:t>
                        </w:r>
                        <w:proofErr w:type="gramEnd"/>
                        <w:r w:rsidRPr="00C606F1">
                          <w:rPr>
                            <w:rFonts w:ascii="Helvetica" w:eastAsia="Times New Roman" w:hAnsi="Helvetica" w:cs="Helvetica"/>
                            <w:b/>
                            <w:bCs/>
                            <w:color w:val="202020"/>
                            <w:sz w:val="30"/>
                            <w:szCs w:val="30"/>
                            <w:lang w:eastAsia="hu-HU"/>
                          </w:rPr>
                          <w:t>:</w:t>
                        </w:r>
                        <w:r w:rsidRPr="00C606F1">
                          <w:rPr>
                            <w:rFonts w:ascii="Helvetica" w:eastAsia="Times New Roman" w:hAnsi="Helvetica" w:cs="Helvetica"/>
                            <w:b/>
                            <w:bCs/>
                            <w:color w:val="202020"/>
                            <w:sz w:val="30"/>
                            <w:szCs w:val="30"/>
                            <w:lang w:eastAsia="hu-HU"/>
                          </w:rPr>
                          <w:br/>
                        </w:r>
                        <w:r w:rsidRPr="00C606F1">
                          <w:rPr>
                            <w:rFonts w:ascii="Helvetica" w:eastAsia="Times New Roman" w:hAnsi="Helvetica" w:cs="Helvetica"/>
                            <w:b/>
                            <w:bCs/>
                            <w:color w:val="202020"/>
                            <w:sz w:val="30"/>
                            <w:szCs w:val="30"/>
                            <w:lang w:eastAsia="hu-HU"/>
                          </w:rPr>
                          <w:br/>
                        </w:r>
                        <w:hyperlink r:id="rId11" w:tgtFrame="_blank" w:history="1">
                          <w:r w:rsidRPr="00C606F1">
                            <w:rPr>
                              <w:rFonts w:ascii="Helvetica" w:eastAsia="Times New Roman" w:hAnsi="Helvetica" w:cs="Helvetica"/>
                              <w:b/>
                              <w:bCs/>
                              <w:color w:val="8A2121"/>
                              <w:sz w:val="30"/>
                              <w:szCs w:val="30"/>
                              <w:u w:val="single"/>
                              <w:lang w:eastAsia="hu-HU"/>
                            </w:rPr>
                            <w:t>https://ec.europa.eu/info/funding-tenders/opportunities/portal/screen/work-as-an-expert</w:t>
                          </w:r>
                        </w:hyperlink>
                      </w:p>
                      <w:p w:rsidR="00C606F1" w:rsidRPr="00C606F1" w:rsidRDefault="00C606F1" w:rsidP="00C606F1">
                        <w:pPr>
                          <w:spacing w:after="0" w:line="315" w:lineRule="atLeast"/>
                          <w:jc w:val="center"/>
                          <w:rPr>
                            <w:rFonts w:ascii="Helvetica" w:eastAsia="Times New Roman" w:hAnsi="Helvetica" w:cs="Helvetica"/>
                            <w:color w:val="EA5B3A"/>
                            <w:sz w:val="21"/>
                            <w:szCs w:val="21"/>
                            <w:lang w:eastAsia="hu-HU"/>
                          </w:rPr>
                        </w:pPr>
                        <w:r w:rsidRPr="00C606F1">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0" w:type="dxa"/>
                          <w:left w:w="270" w:type="dxa"/>
                          <w:bottom w:w="135" w:type="dxa"/>
                          <w:right w:w="270" w:type="dxa"/>
                        </w:tcMar>
                        <w:hideMark/>
                      </w:tcPr>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Please refer to the </w:t>
                        </w:r>
                        <w:hyperlink r:id="rId12" w:anchor="summ" w:tgtFrame="_blank" w:history="1">
                          <w:r w:rsidRPr="00C606F1">
                            <w:rPr>
                              <w:rFonts w:ascii="Helvetica" w:eastAsia="Times New Roman" w:hAnsi="Helvetica" w:cs="Helvetica"/>
                              <w:b/>
                              <w:bCs/>
                              <w:color w:val="8A2121"/>
                              <w:sz w:val="21"/>
                              <w:szCs w:val="21"/>
                              <w:u w:val="single"/>
                              <w:lang w:eastAsia="hu-HU"/>
                            </w:rPr>
                            <w:t>submission instructions</w:t>
                          </w:r>
                        </w:hyperlink>
                        <w:r w:rsidRPr="00C606F1">
                          <w:rPr>
                            <w:rFonts w:ascii="Helvetica" w:eastAsia="Times New Roman" w:hAnsi="Helvetica" w:cs="Helvetica"/>
                            <w:color w:val="202020"/>
                            <w:sz w:val="21"/>
                            <w:szCs w:val="21"/>
                            <w:lang w:eastAsia="hu-HU"/>
                          </w:rPr>
                          <w:t> in the last section of this newsletter. Thank you for your submissions!</w:t>
                        </w:r>
                        <w:r w:rsidRPr="00C606F1">
                          <w:rPr>
                            <w:rFonts w:ascii="Helvetica" w:eastAsia="Times New Roman" w:hAnsi="Helvetica" w:cs="Helvetica"/>
                            <w:color w:val="696969"/>
                            <w:sz w:val="21"/>
                            <w:szCs w:val="21"/>
                            <w:lang w:eastAsia="hu-HU"/>
                          </w:rPr>
                          <w:t> –The editors.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29" style="width:0;height:1.5pt" o:hralign="center" o:hrstd="t" o:hr="t" fillcolor="#a0a0a0" stroked="f"/>
                          </w:pict>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0" w:type="dxa"/>
                          <w:left w:w="270" w:type="dxa"/>
                          <w:bottom w:w="135" w:type="dxa"/>
                          <w:right w:w="270" w:type="dxa"/>
                        </w:tcMar>
                        <w:hideMark/>
                      </w:tcPr>
                      <w:p w:rsidR="00C606F1" w:rsidRPr="00C606F1" w:rsidRDefault="00C606F1" w:rsidP="00C606F1">
                        <w:pPr>
                          <w:spacing w:after="0" w:line="338" w:lineRule="atLeast"/>
                          <w:jc w:val="center"/>
                          <w:outlineLvl w:val="3"/>
                          <w:rPr>
                            <w:rFonts w:ascii="Helvetica" w:eastAsia="Times New Roman" w:hAnsi="Helvetica" w:cs="Helvetica"/>
                            <w:b/>
                            <w:bCs/>
                            <w:color w:val="202020"/>
                            <w:sz w:val="27"/>
                            <w:szCs w:val="27"/>
                            <w:lang w:eastAsia="hu-HU"/>
                          </w:rPr>
                        </w:pPr>
                        <w:r w:rsidRPr="00C606F1">
                          <w:rPr>
                            <w:rFonts w:ascii="Helvetica" w:eastAsia="Times New Roman" w:hAnsi="Helvetica" w:cs="Helvetica"/>
                            <w:b/>
                            <w:bCs/>
                            <w:color w:val="202020"/>
                            <w:sz w:val="27"/>
                            <w:szCs w:val="27"/>
                            <w:lang w:eastAsia="hu-HU"/>
                          </w:rPr>
                          <w:t>(Online) Events</w:t>
                        </w:r>
                        <w:bookmarkStart w:id="1" w:name="online"/>
                        <w:bookmarkEnd w:id="1"/>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 </w: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B22222"/>
                            <w:sz w:val="33"/>
                            <w:szCs w:val="33"/>
                            <w:lang w:eastAsia="hu-HU"/>
                          </w:rPr>
                          <w:t>“Dynastic Jewels: A Late Antique Rhetoric of Treasure and Adornment,” Public Lecture by Cecily Hilsdale </w:t>
                        </w:r>
                      </w:p>
                      <w:p w:rsidR="00C606F1" w:rsidRPr="00C606F1" w:rsidRDefault="00C606F1" w:rsidP="00C606F1">
                        <w:pPr>
                          <w:spacing w:before="150" w:after="15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November 10, 2022, at 6:00pm ET</w:t>
                        </w:r>
                      </w:p>
                      <w:p w:rsidR="00C606F1" w:rsidRPr="00C606F1" w:rsidRDefault="00C606F1" w:rsidP="00C606F1">
                        <w:pPr>
                          <w:spacing w:before="150" w:after="15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 xml:space="preserve">Late Antique poetry has often been characterized by its ‘jeweled style,’ in which authors mobilized ornament, variety, and tessellation for the purposes of visual splendor and immediacy. Jewels, and treasure more broadly, also serve as particularly effective metonyms for power. And historians frequently describe the programmatic effort to bolster dynastic power over the course of the fourth century as a ‘dynastic imperative.’ Turning from poetry to material culture, this paper considers select extant jewels in conversation with these two key scholarly debates. Read in dialogue with the aesthetics of the jeweled style of contemporary poetry as well as the ideology of the dynastic imperative, the paper focuses on exquisite jewels associated with women of the western court at the turn of the fifth century. These treasures worn by women, it is argued, were an integral part of the sustained program of dynasty building in the tumultuous years following the death of Emperor Theodosius I. This talk is part of a larger research project on late antique and early medieval treasure as the index of both power and loss. Studying treasure in this way </w:t>
                        </w:r>
                        <w:r w:rsidRPr="00C606F1">
                          <w:rPr>
                            <w:rFonts w:ascii="Helvetica" w:eastAsia="Times New Roman" w:hAnsi="Helvetica" w:cs="Helvetica"/>
                            <w:color w:val="202020"/>
                            <w:sz w:val="21"/>
                            <w:szCs w:val="21"/>
                            <w:lang w:eastAsia="hu-HU"/>
                          </w:rPr>
                          <w:lastRenderedPageBreak/>
                          <w:t>provides the opportunity to reassess our relationship to the past—that is, our sense of historicity—as we try to make sense of those versions of the past that are championed and others that are elided.</w:t>
                        </w:r>
                      </w:p>
                      <w:p w:rsidR="00C606F1" w:rsidRPr="00C606F1" w:rsidRDefault="00C606F1" w:rsidP="00C606F1">
                        <w:pPr>
                          <w:spacing w:before="150" w:after="15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Cecily J. Hilsdale (PhD, University of Chicago) is Associate Professor of Medieval Art and Architecture at McGill University in Montreal and author of </w:t>
                        </w:r>
                        <w:r w:rsidRPr="00C606F1">
                          <w:rPr>
                            <w:rFonts w:ascii="Helvetica" w:eastAsia="Times New Roman" w:hAnsi="Helvetica" w:cs="Helvetica"/>
                            <w:i/>
                            <w:iCs/>
                            <w:color w:val="202020"/>
                            <w:sz w:val="21"/>
                            <w:szCs w:val="21"/>
                            <w:lang w:eastAsia="hu-HU"/>
                          </w:rPr>
                          <w:t>Byzantine Art and Diplomacy in an Age of Decline</w:t>
                        </w:r>
                        <w:r w:rsidRPr="00C606F1">
                          <w:rPr>
                            <w:rFonts w:ascii="Helvetica" w:eastAsia="Times New Roman" w:hAnsi="Helvetica" w:cs="Helvetica"/>
                            <w:color w:val="202020"/>
                            <w:sz w:val="21"/>
                            <w:szCs w:val="21"/>
                            <w:lang w:eastAsia="hu-HU"/>
                          </w:rPr>
                          <w:t> (Cambridge University Press, 2014). She specializes in the arts of Byzantium and the Mediterranean, including Byzantine luxury items as diplomatic gifts and the dissemination of styles, techniques, iconographies, and ideologies of imperium. Her research has appeared in the journals </w:t>
                        </w:r>
                        <w:r w:rsidRPr="00C606F1">
                          <w:rPr>
                            <w:rFonts w:ascii="Helvetica" w:eastAsia="Times New Roman" w:hAnsi="Helvetica" w:cs="Helvetica"/>
                            <w:i/>
                            <w:iCs/>
                            <w:color w:val="202020"/>
                            <w:sz w:val="21"/>
                            <w:szCs w:val="21"/>
                            <w:lang w:eastAsia="hu-HU"/>
                          </w:rPr>
                          <w:t>Art Bulletin</w:t>
                        </w:r>
                        <w:r w:rsidRPr="00C606F1">
                          <w:rPr>
                            <w:rFonts w:ascii="Helvetica" w:eastAsia="Times New Roman" w:hAnsi="Helvetica" w:cs="Helvetica"/>
                            <w:color w:val="202020"/>
                            <w:sz w:val="21"/>
                            <w:szCs w:val="21"/>
                            <w:lang w:eastAsia="hu-HU"/>
                          </w:rPr>
                          <w:t>, </w:t>
                        </w:r>
                        <w:r w:rsidRPr="00C606F1">
                          <w:rPr>
                            <w:rFonts w:ascii="Helvetica" w:eastAsia="Times New Roman" w:hAnsi="Helvetica" w:cs="Helvetica"/>
                            <w:i/>
                            <w:iCs/>
                            <w:color w:val="202020"/>
                            <w:sz w:val="21"/>
                            <w:szCs w:val="21"/>
                            <w:lang w:eastAsia="hu-HU"/>
                          </w:rPr>
                          <w:t>Art History</w:t>
                        </w:r>
                        <w:r w:rsidRPr="00C606F1">
                          <w:rPr>
                            <w:rFonts w:ascii="Helvetica" w:eastAsia="Times New Roman" w:hAnsi="Helvetica" w:cs="Helvetica"/>
                            <w:color w:val="202020"/>
                            <w:sz w:val="21"/>
                            <w:szCs w:val="21"/>
                            <w:lang w:eastAsia="hu-HU"/>
                          </w:rPr>
                          <w:t>, </w:t>
                        </w:r>
                        <w:r w:rsidRPr="00C606F1">
                          <w:rPr>
                            <w:rFonts w:ascii="Helvetica" w:eastAsia="Times New Roman" w:hAnsi="Helvetica" w:cs="Helvetica"/>
                            <w:i/>
                            <w:iCs/>
                            <w:color w:val="202020"/>
                            <w:sz w:val="21"/>
                            <w:szCs w:val="21"/>
                            <w:lang w:eastAsia="hu-HU"/>
                          </w:rPr>
                          <w:t>Dumbarton Oaks Papers</w:t>
                        </w:r>
                        <w:r w:rsidRPr="00C606F1">
                          <w:rPr>
                            <w:rFonts w:ascii="Helvetica" w:eastAsia="Times New Roman" w:hAnsi="Helvetica" w:cs="Helvetica"/>
                            <w:color w:val="202020"/>
                            <w:sz w:val="21"/>
                            <w:szCs w:val="21"/>
                            <w:lang w:eastAsia="hu-HU"/>
                          </w:rPr>
                          <w:t>, </w:t>
                        </w:r>
                        <w:r w:rsidRPr="00C606F1">
                          <w:rPr>
                            <w:rFonts w:ascii="Helvetica" w:eastAsia="Times New Roman" w:hAnsi="Helvetica" w:cs="Helvetica"/>
                            <w:i/>
                            <w:iCs/>
                            <w:color w:val="202020"/>
                            <w:sz w:val="21"/>
                            <w:szCs w:val="21"/>
                            <w:lang w:eastAsia="hu-HU"/>
                          </w:rPr>
                          <w:t>Gesta</w:t>
                        </w:r>
                        <w:r w:rsidRPr="00C606F1">
                          <w:rPr>
                            <w:rFonts w:ascii="Helvetica" w:eastAsia="Times New Roman" w:hAnsi="Helvetica" w:cs="Helvetica"/>
                            <w:color w:val="202020"/>
                            <w:sz w:val="21"/>
                            <w:szCs w:val="21"/>
                            <w:lang w:eastAsia="hu-HU"/>
                          </w:rPr>
                          <w:t>, and the </w:t>
                        </w:r>
                        <w:r w:rsidRPr="00C606F1">
                          <w:rPr>
                            <w:rFonts w:ascii="Helvetica" w:eastAsia="Times New Roman" w:hAnsi="Helvetica" w:cs="Helvetica"/>
                            <w:i/>
                            <w:iCs/>
                            <w:color w:val="202020"/>
                            <w:sz w:val="21"/>
                            <w:szCs w:val="21"/>
                            <w:lang w:eastAsia="hu-HU"/>
                          </w:rPr>
                          <w:t>Medieval Globe</w:t>
                        </w:r>
                        <w:r w:rsidRPr="00C606F1">
                          <w:rPr>
                            <w:rFonts w:ascii="Helvetica" w:eastAsia="Times New Roman" w:hAnsi="Helvetica" w:cs="Helvetica"/>
                            <w:color w:val="202020"/>
                            <w:sz w:val="21"/>
                            <w:szCs w:val="21"/>
                            <w:lang w:eastAsia="hu-HU"/>
                          </w:rPr>
                          <w:t>, among others.</w:t>
                        </w:r>
                      </w:p>
                      <w:p w:rsidR="00C606F1" w:rsidRPr="00C606F1" w:rsidRDefault="00C606F1" w:rsidP="00C606F1">
                        <w:pPr>
                          <w:spacing w:before="150" w:after="15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i/>
                            <w:iCs/>
                            <w:color w:val="202020"/>
                            <w:sz w:val="21"/>
                            <w:szCs w:val="21"/>
                            <w:lang w:eastAsia="hu-HU"/>
                          </w:rPr>
                          <w:t>This event will take place in the Oak Room of our Fellowship House at 1700 Wisconsin Ave NW Washington, DC and will be livestreamed. </w:t>
                        </w:r>
                        <w:r w:rsidRPr="00C606F1">
                          <w:rPr>
                            <w:rFonts w:ascii="Helvetica" w:eastAsia="Times New Roman" w:hAnsi="Helvetica" w:cs="Helvetica"/>
                            <w:color w:val="202020"/>
                            <w:sz w:val="21"/>
                            <w:szCs w:val="21"/>
                            <w:lang w:eastAsia="hu-HU"/>
                          </w:rPr>
                          <w:t>Free and open to the public. Register </w:t>
                        </w:r>
                        <w:hyperlink r:id="rId13" w:history="1">
                          <w:r w:rsidRPr="00C606F1">
                            <w:rPr>
                              <w:rFonts w:ascii="Helvetica" w:eastAsia="Times New Roman" w:hAnsi="Helvetica" w:cs="Helvetica"/>
                              <w:b/>
                              <w:bCs/>
                              <w:color w:val="8A2121"/>
                              <w:sz w:val="21"/>
                              <w:szCs w:val="21"/>
                              <w:u w:val="single"/>
                              <w:lang w:eastAsia="hu-HU"/>
                            </w:rPr>
                            <w:t>here</w:t>
                          </w:r>
                        </w:hyperlink>
                        <w:r w:rsidRPr="00C606F1">
                          <w:rPr>
                            <w:rFonts w:ascii="Helvetica" w:eastAsia="Times New Roman" w:hAnsi="Helvetica" w:cs="Helvetica"/>
                            <w:color w:val="202020"/>
                            <w:sz w:val="21"/>
                            <w:szCs w:val="21"/>
                            <w:lang w:eastAsia="hu-HU"/>
                          </w:rPr>
                          <w:t>.</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0"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B22222"/>
                            <w:sz w:val="33"/>
                            <w:szCs w:val="33"/>
                            <w:lang w:eastAsia="hu-HU"/>
                          </w:rPr>
                          <w:t>Sixth International Byzantine Seminar Lecture Series at Northeast Normal University</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6th International Byzantine Seminar. Lecture series (via Zoom): "Realism in Hagiography" (November and December 2022).</w:t>
                        </w:r>
                        <w:r w:rsidRPr="00C606F1">
                          <w:rPr>
                            <w:rFonts w:ascii="Helvetica" w:eastAsia="Times New Roman" w:hAnsi="Helvetica" w:cs="Helvetica"/>
                            <w:color w:val="202020"/>
                            <w:sz w:val="21"/>
                            <w:szCs w:val="21"/>
                            <w:lang w:eastAsia="hu-HU"/>
                          </w:rPr>
                          <w:br/>
                          <w:t>Hosted by the Institute for the History of Ancient Civilizations (IHAC) at the Northeast Normal University, Changchun, China, in collaboration with the Department of Byzantine and Modern Greek Studies of the University of Cologne and the Department of Historical and Classical Studies of the Norwegian University of Science and Technology. Registration: liq762@hotmail.com</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For the details and the poster, please click </w:t>
                        </w:r>
                        <w:hyperlink r:id="rId14" w:tgtFrame="_blank" w:history="1">
                          <w:r w:rsidRPr="00C606F1">
                            <w:rPr>
                              <w:rFonts w:ascii="Helvetica" w:eastAsia="Times New Roman" w:hAnsi="Helvetica" w:cs="Helvetica"/>
                              <w:b/>
                              <w:bCs/>
                              <w:color w:val="8A2121"/>
                              <w:sz w:val="21"/>
                              <w:szCs w:val="21"/>
                              <w:u w:val="single"/>
                              <w:lang w:eastAsia="hu-HU"/>
                            </w:rPr>
                            <w:t>here</w:t>
                          </w:r>
                        </w:hyperlink>
                        <w:r w:rsidRPr="00C606F1">
                          <w:rPr>
                            <w:rFonts w:ascii="Helvetica" w:eastAsia="Times New Roman" w:hAnsi="Helvetica" w:cs="Helvetica"/>
                            <w:color w:val="202020"/>
                            <w:sz w:val="21"/>
                            <w:szCs w:val="21"/>
                            <w:lang w:eastAsia="hu-HU"/>
                          </w:rPr>
                          <w:t>.</w:t>
                        </w:r>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1"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B22222"/>
                            <w:sz w:val="33"/>
                            <w:szCs w:val="33"/>
                            <w:lang w:eastAsia="hu-HU"/>
                          </w:rPr>
                          <w:t>Lecture Series: Zooming in on Byzantine cities: Αἱ ἀληθείαι τῶν πόλεων"</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The Institut Français d'Études Anatoliennes d'Istanbul (IFEA) in collaboration with the Department of History, the Department of Archaeology and the Program in Cultures, Civilizations and Ideas at Bilkent University, the Department of Art History at Hacettepe University, ANAMED-Koç University, and Byzantium at Ankara is happy to announce a HYBRID lecture series in Fall 2022 with the title "Zooming in on Byzantine cities: Αἱ ἀληθείαι τῶν πόλεων."</w:t>
                        </w:r>
                        <w:r w:rsidRPr="00C606F1">
                          <w:rPr>
                            <w:rFonts w:ascii="Helvetica" w:eastAsia="Times New Roman" w:hAnsi="Helvetica" w:cs="Helvetica"/>
                            <w:color w:val="202020"/>
                            <w:sz w:val="21"/>
                            <w:szCs w:val="21"/>
                            <w:lang w:eastAsia="hu-HU"/>
                          </w:rPr>
                          <w:br/>
                          <w:t xml:space="preserve">This conference aims to provide an interdisciplinary and critical investigation of cities in Byzantium, drawing on the material, literary, epigraphic, archaeological, environmental, and geospatial evidence. We will examine Byzantine cities through a series of thematic </w:t>
                        </w:r>
                        <w:r w:rsidRPr="00C606F1">
                          <w:rPr>
                            <w:rFonts w:ascii="Helvetica" w:eastAsia="Times New Roman" w:hAnsi="Helvetica" w:cs="Helvetica"/>
                            <w:color w:val="202020"/>
                            <w:sz w:val="21"/>
                            <w:szCs w:val="21"/>
                            <w:lang w:eastAsia="hu-HU"/>
                          </w:rPr>
                          <w:lastRenderedPageBreak/>
                          <w:t>sessions centered on the daily life of the city, its infrastructure, and built environment, as well as the relationship between the Byzantine heartland and its coastal and insular koine, urban cultural history, and symbolic spaces, and finally, Byzantine cities as seen and perceived by 'the other.'</w:t>
                        </w:r>
                        <w:r w:rsidRPr="00C606F1">
                          <w:rPr>
                            <w:rFonts w:ascii="Helvetica" w:eastAsia="Times New Roman" w:hAnsi="Helvetica" w:cs="Helvetica"/>
                            <w:color w:val="202020"/>
                            <w:sz w:val="21"/>
                            <w:szCs w:val="21"/>
                            <w:lang w:eastAsia="hu-HU"/>
                          </w:rPr>
                          <w:br/>
                        </w:r>
                        <w:proofErr w:type="gramStart"/>
                        <w:r w:rsidRPr="00C606F1">
                          <w:rPr>
                            <w:rFonts w:ascii="Helvetica" w:eastAsia="Times New Roman" w:hAnsi="Helvetica" w:cs="Helvetica"/>
                            <w:color w:val="202020"/>
                            <w:sz w:val="21"/>
                            <w:szCs w:val="21"/>
                            <w:lang w:eastAsia="hu-HU"/>
                          </w:rPr>
                          <w:t>The series has started on 15 October at 10:00 AM (Istanbul time) with the session entitled Cities: Material Remnants as divided into two panels which will see the participation of Kerem Altug (IBB), Michael Jones (Koç University), Jorge Quiroga (Universidad Autonoma de Madrid), and Natalia Poulou-Papadimitriou (University of Thessaloniki) and Koray Durak (Bogazici University), and Jim Crow (University of Newcastle) as respondents.</w:t>
                        </w:r>
                        <w:proofErr w:type="gramEnd"/>
                        <w:r w:rsidRPr="00C606F1">
                          <w:rPr>
                            <w:rFonts w:ascii="Helvetica" w:eastAsia="Times New Roman" w:hAnsi="Helvetica" w:cs="Helvetica"/>
                            <w:color w:val="202020"/>
                            <w:sz w:val="21"/>
                            <w:szCs w:val="21"/>
                            <w:lang w:eastAsia="hu-HU"/>
                          </w:rPr>
                          <w:br/>
                          <w:t>The series will continue with further workshops to be hosted by ANAMED-Koç University (</w:t>
                        </w:r>
                        <w:proofErr w:type="gramStart"/>
                        <w:r w:rsidRPr="00C606F1">
                          <w:rPr>
                            <w:rFonts w:ascii="Helvetica" w:eastAsia="Times New Roman" w:hAnsi="Helvetica" w:cs="Helvetica"/>
                            <w:color w:val="202020"/>
                            <w:sz w:val="21"/>
                            <w:szCs w:val="21"/>
                            <w:lang w:eastAsia="hu-HU"/>
                          </w:rPr>
                          <w:t>26 November</w:t>
                        </w:r>
                        <w:proofErr w:type="gramEnd"/>
                        <w:r w:rsidRPr="00C606F1">
                          <w:rPr>
                            <w:rFonts w:ascii="Helvetica" w:eastAsia="Times New Roman" w:hAnsi="Helvetica" w:cs="Helvetica"/>
                            <w:color w:val="202020"/>
                            <w:sz w:val="21"/>
                            <w:szCs w:val="21"/>
                            <w:lang w:eastAsia="hu-HU"/>
                          </w:rPr>
                          <w:t>), Hacettepe University (8 December), and Bilkent University (17 December). </w:t>
                        </w:r>
                        <w:r w:rsidRPr="00C606F1">
                          <w:rPr>
                            <w:rFonts w:ascii="Helvetica" w:eastAsia="Times New Roman" w:hAnsi="Helvetica" w:cs="Helvetica"/>
                            <w:color w:val="202020"/>
                            <w:sz w:val="21"/>
                            <w:szCs w:val="21"/>
                            <w:lang w:eastAsia="hu-HU"/>
                          </w:rPr>
                          <w:br/>
                          <w:t>Each panel will host two scholars in conversation on the topic in question. After a brief presentation (20 minutes maximum) of the presenter's main arguments and the historiographical and methodological issues at stake, a respondent will engage with the presenters in a 15-minute dialogue with the respondent. Finally, the three speakers will be all involved in the Q&amp;</w:t>
                        </w:r>
                        <w:proofErr w:type="gramStart"/>
                        <w:r w:rsidRPr="00C606F1">
                          <w:rPr>
                            <w:rFonts w:ascii="Helvetica" w:eastAsia="Times New Roman" w:hAnsi="Helvetica" w:cs="Helvetica"/>
                            <w:color w:val="202020"/>
                            <w:sz w:val="21"/>
                            <w:szCs w:val="21"/>
                            <w:lang w:eastAsia="hu-HU"/>
                          </w:rPr>
                          <w:t>A</w:t>
                        </w:r>
                        <w:proofErr w:type="gramEnd"/>
                        <w:r w:rsidRPr="00C606F1">
                          <w:rPr>
                            <w:rFonts w:ascii="Helvetica" w:eastAsia="Times New Roman" w:hAnsi="Helvetica" w:cs="Helvetica"/>
                            <w:color w:val="202020"/>
                            <w:sz w:val="21"/>
                            <w:szCs w:val="21"/>
                            <w:lang w:eastAsia="hu-HU"/>
                          </w:rPr>
                          <w:t xml:space="preserve"> session (15-20 mins).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More information can be found </w:t>
                        </w:r>
                        <w:hyperlink r:id="rId15" w:tgtFrame="_blank" w:history="1">
                          <w:r w:rsidRPr="00C606F1">
                            <w:rPr>
                              <w:rFonts w:ascii="Helvetica" w:eastAsia="Times New Roman" w:hAnsi="Helvetica" w:cs="Helvetica"/>
                              <w:b/>
                              <w:bCs/>
                              <w:color w:val="8A2121"/>
                              <w:sz w:val="21"/>
                              <w:szCs w:val="21"/>
                              <w:u w:val="single"/>
                              <w:lang w:eastAsia="hu-HU"/>
                            </w:rPr>
                            <w:t>here</w:t>
                          </w:r>
                        </w:hyperlink>
                        <w:r w:rsidRPr="00C606F1">
                          <w:rPr>
                            <w:rFonts w:ascii="Helvetica" w:eastAsia="Times New Roman" w:hAnsi="Helvetica" w:cs="Helvetica"/>
                            <w:color w:val="202020"/>
                            <w:sz w:val="21"/>
                            <w:szCs w:val="21"/>
                            <w:lang w:eastAsia="hu-HU"/>
                          </w:rPr>
                          <w:t>.</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2"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B22222"/>
                            <w:sz w:val="33"/>
                            <w:szCs w:val="33"/>
                            <w:lang w:eastAsia="hu-HU"/>
                          </w:rPr>
                          <w:t>New NetMAR Reading Groups, organised by UNI BA (Fall 2022 - Spring 2023), on 'Arts and Rituals in the Middle Ages and Beyond'</w:t>
                        </w:r>
                        <w:r w:rsidRPr="00C606F1">
                          <w:rPr>
                            <w:rFonts w:ascii="Helvetica" w:eastAsia="Times New Roman" w:hAnsi="Helvetica" w:cs="Helvetica"/>
                            <w:b/>
                            <w:bCs/>
                            <w:color w:val="202020"/>
                            <w:sz w:val="33"/>
                            <w:szCs w:val="33"/>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Online via Zoom (registration required)</w:t>
                        </w:r>
                        <w:r w:rsidRPr="00C606F1">
                          <w:rPr>
                            <w:rFonts w:ascii="Helvetica" w:eastAsia="Times New Roman" w:hAnsi="Helvetica" w:cs="Helvetica"/>
                            <w:color w:val="202020"/>
                            <w:sz w:val="21"/>
                            <w:szCs w:val="21"/>
                            <w:lang w:eastAsia="hu-HU"/>
                          </w:rPr>
                          <w:br/>
                          <w:t>For more information please visit the NetMAR Website</w:t>
                        </w:r>
                        <w:r w:rsidRPr="00C606F1">
                          <w:rPr>
                            <w:rFonts w:ascii="Helvetica" w:eastAsia="Times New Roman" w:hAnsi="Helvetica" w:cs="Helvetica"/>
                            <w:color w:val="202020"/>
                            <w:sz w:val="21"/>
                            <w:szCs w:val="21"/>
                            <w:lang w:eastAsia="hu-HU"/>
                          </w:rPr>
                          <w:br/>
                        </w:r>
                        <w:hyperlink r:id="rId16" w:tgtFrame="_blank" w:history="1">
                          <w:r w:rsidRPr="00C606F1">
                            <w:rPr>
                              <w:rFonts w:ascii="Helvetica" w:eastAsia="Times New Roman" w:hAnsi="Helvetica" w:cs="Helvetica"/>
                              <w:b/>
                              <w:bCs/>
                              <w:color w:val="8A2121"/>
                              <w:sz w:val="21"/>
                              <w:szCs w:val="21"/>
                              <w:u w:val="single"/>
                              <w:lang w:eastAsia="hu-HU"/>
                            </w:rPr>
                            <w:t>https://netmar.cy/events/reading-group/</w:t>
                          </w:r>
                        </w:hyperlink>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3"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Hypapante or the Presentation of Christ in the Temple: Liturgical Celebration and Iconography in East and West</w:t>
                        </w:r>
                        <w:r w:rsidRPr="00C606F1">
                          <w:rPr>
                            <w:rFonts w:ascii="Helvetica" w:eastAsia="Times New Roman" w:hAnsi="Helvetica" w:cs="Helvetica"/>
                            <w:b/>
                            <w:bCs/>
                            <w:color w:val="202020"/>
                            <w:sz w:val="33"/>
                            <w:szCs w:val="33"/>
                            <w:lang w:eastAsia="hu-HU"/>
                          </w:rPr>
                          <w:br/>
                        </w:r>
                        <w:r w:rsidRPr="00C606F1">
                          <w:rPr>
                            <w:rFonts w:ascii="Helvetica" w:eastAsia="Times New Roman" w:hAnsi="Helvetica" w:cs="Helvetica"/>
                            <w:b/>
                            <w:bCs/>
                            <w:color w:val="202020"/>
                            <w:sz w:val="33"/>
                            <w:szCs w:val="33"/>
                            <w:lang w:eastAsia="hu-HU"/>
                          </w:rPr>
                          <w:br/>
                          <w:t>Byzantine Studies Workshop at Dumbarton Oaks October 28, 2022</w:t>
                        </w:r>
                        <w:r w:rsidRPr="00C606F1">
                          <w:rPr>
                            <w:rFonts w:ascii="Helvetica" w:eastAsia="Times New Roman" w:hAnsi="Helvetica" w:cs="Helvetica"/>
                            <w:b/>
                            <w:bCs/>
                            <w:color w:val="202020"/>
                            <w:sz w:val="33"/>
                            <w:szCs w:val="33"/>
                            <w:lang w:eastAsia="hu-HU"/>
                          </w:rPr>
                          <w:br/>
                          <w:t>Organizers: Mary B. Cunningham, Francesca Dell’Acqua, and Fr.</w:t>
                        </w:r>
                        <w:r w:rsidRPr="00C606F1">
                          <w:rPr>
                            <w:rFonts w:ascii="Helvetica" w:eastAsia="Times New Roman" w:hAnsi="Helvetica" w:cs="Helvetica"/>
                            <w:b/>
                            <w:bCs/>
                            <w:color w:val="202020"/>
                            <w:sz w:val="33"/>
                            <w:szCs w:val="33"/>
                            <w:lang w:eastAsia="hu-HU"/>
                          </w:rPr>
                          <w:br/>
                          <w:t>Damaskinos Olkinuora</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Friday, October 28</w:t>
                        </w:r>
                        <w:r w:rsidRPr="00C606F1">
                          <w:rPr>
                            <w:rFonts w:ascii="Helvetica" w:eastAsia="Times New Roman" w:hAnsi="Helvetica" w:cs="Helvetica"/>
                            <w:color w:val="202020"/>
                            <w:sz w:val="21"/>
                            <w:szCs w:val="21"/>
                            <w:lang w:eastAsia="hu-HU"/>
                          </w:rPr>
                          <w:br/>
                          <w:t>Morning Registration and Coffee</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lastRenderedPageBreak/>
                          <w:t>Welcome: Thomas B.F. Cummins &amp; Nikos D. Kontogiannis, Dumbarton Oaks</w:t>
                        </w:r>
                        <w:r w:rsidRPr="00C606F1">
                          <w:rPr>
                            <w:rFonts w:ascii="Helvetica" w:eastAsia="Times New Roman" w:hAnsi="Helvetica" w:cs="Helvetica"/>
                            <w:color w:val="202020"/>
                            <w:sz w:val="21"/>
                            <w:szCs w:val="21"/>
                            <w:lang w:eastAsia="hu-HU"/>
                          </w:rPr>
                          <w:br/>
                          <w:t>Introduction (Mary B. Cunningham, Francesca Dell’Acqua, and Fr. Damaskinos Olkinuora)</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Chair: Fr. Damaskinos Olkinuora</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The Feast of the Hypapante in the Byzantine Tradition: History and Evolution of Liturgical Celebration</w:t>
                        </w:r>
                        <w:r w:rsidRPr="00C606F1">
                          <w:rPr>
                            <w:rFonts w:ascii="Helvetica" w:eastAsia="Times New Roman" w:hAnsi="Helvetica" w:cs="Helvetica"/>
                            <w:color w:val="202020"/>
                            <w:sz w:val="21"/>
                            <w:szCs w:val="21"/>
                            <w:lang w:eastAsia="hu-HU"/>
                          </w:rPr>
                          <w:br/>
                          <w:t>Fr. Stephanos Alexopoulos (The Catholic University of America)</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proofErr w:type="gramStart"/>
                        <w:r w:rsidRPr="00C606F1">
                          <w:rPr>
                            <w:rFonts w:ascii="Helvetica" w:eastAsia="Times New Roman" w:hAnsi="Helvetica" w:cs="Helvetica"/>
                            <w:color w:val="202020"/>
                            <w:sz w:val="21"/>
                            <w:szCs w:val="21"/>
                            <w:lang w:eastAsia="hu-HU"/>
                          </w:rPr>
                          <w:t>A</w:t>
                        </w:r>
                        <w:proofErr w:type="gramEnd"/>
                        <w:r w:rsidRPr="00C606F1">
                          <w:rPr>
                            <w:rFonts w:ascii="Helvetica" w:eastAsia="Times New Roman" w:hAnsi="Helvetica" w:cs="Helvetica"/>
                            <w:color w:val="202020"/>
                            <w:sz w:val="21"/>
                            <w:szCs w:val="21"/>
                            <w:lang w:eastAsia="hu-HU"/>
                          </w:rPr>
                          <w:t xml:space="preserve"> Place of Encounter: Homiletic Treatment of the Hypapante in East and West</w:t>
                        </w:r>
                        <w:r w:rsidRPr="00C606F1">
                          <w:rPr>
                            <w:rFonts w:ascii="Helvetica" w:eastAsia="Times New Roman" w:hAnsi="Helvetica" w:cs="Helvetica"/>
                            <w:color w:val="202020"/>
                            <w:sz w:val="21"/>
                            <w:szCs w:val="21"/>
                            <w:lang w:eastAsia="hu-HU"/>
                          </w:rPr>
                          <w:br/>
                          <w:t>Mary B. Cunningham (University of Nottingham)</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Chair: Mary B. Cunningham</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Published and Unpublished Byzantine Hymnography for the Hypapante: Theology in its Popular Form</w:t>
                        </w:r>
                        <w:r w:rsidRPr="00C606F1">
                          <w:rPr>
                            <w:rFonts w:ascii="Helvetica" w:eastAsia="Times New Roman" w:hAnsi="Helvetica" w:cs="Helvetica"/>
                            <w:color w:val="202020"/>
                            <w:sz w:val="21"/>
                            <w:szCs w:val="21"/>
                            <w:lang w:eastAsia="hu-HU"/>
                          </w:rPr>
                          <w:br/>
                          <w:t>Fr. Damaskinos Olkinuora (University of Eastern Finland)</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The Celebration of Hypapante at the Palace of Blachernae </w:t>
                        </w:r>
                        <w:r w:rsidRPr="00C606F1">
                          <w:rPr>
                            <w:rFonts w:ascii="Helvetica" w:eastAsia="Times New Roman" w:hAnsi="Helvetica" w:cs="Helvetica"/>
                            <w:color w:val="202020"/>
                            <w:sz w:val="21"/>
                            <w:szCs w:val="21"/>
                            <w:lang w:eastAsia="hu-HU"/>
                          </w:rPr>
                          <w:br/>
                          <w:t>Erik Z</w:t>
                        </w:r>
                        <w:proofErr w:type="gramStart"/>
                        <w:r w:rsidRPr="00C606F1">
                          <w:rPr>
                            <w:rFonts w:ascii="Helvetica" w:eastAsia="Times New Roman" w:hAnsi="Helvetica" w:cs="Helvetica"/>
                            <w:color w:val="202020"/>
                            <w:sz w:val="21"/>
                            <w:szCs w:val="21"/>
                            <w:lang w:eastAsia="hu-HU"/>
                          </w:rPr>
                          <w:t>.D.</w:t>
                        </w:r>
                        <w:proofErr w:type="gramEnd"/>
                        <w:r w:rsidRPr="00C606F1">
                          <w:rPr>
                            <w:rFonts w:ascii="Helvetica" w:eastAsia="Times New Roman" w:hAnsi="Helvetica" w:cs="Helvetica"/>
                            <w:color w:val="202020"/>
                            <w:sz w:val="21"/>
                            <w:szCs w:val="21"/>
                            <w:lang w:eastAsia="hu-HU"/>
                          </w:rPr>
                          <w:t xml:space="preserve"> </w:t>
                        </w:r>
                        <w:proofErr w:type="gramStart"/>
                        <w:r w:rsidRPr="00C606F1">
                          <w:rPr>
                            <w:rFonts w:ascii="Helvetica" w:eastAsia="Times New Roman" w:hAnsi="Helvetica" w:cs="Helvetica"/>
                            <w:color w:val="202020"/>
                            <w:sz w:val="21"/>
                            <w:szCs w:val="21"/>
                            <w:lang w:eastAsia="hu-HU"/>
                          </w:rPr>
                          <w:t>Ellis (Hillsdale College)</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Discussion of papers </w:t>
                        </w:r>
                        <w:r w:rsidRPr="00C606F1">
                          <w:rPr>
                            <w:rFonts w:ascii="Helvetica" w:eastAsia="Times New Roman" w:hAnsi="Helvetica" w:cs="Helvetica"/>
                            <w:color w:val="202020"/>
                            <w:sz w:val="21"/>
                            <w:szCs w:val="21"/>
                            <w:lang w:eastAsia="hu-HU"/>
                          </w:rPr>
                          <w:br/>
                          <w:t>Lunch</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Chair: Nikos D. Kontogiannis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Constructing the Presentation of Christ in the Temple in Byzantine Art (from Late Antiquity through the Ninth Century)</w:t>
                        </w:r>
                        <w:r w:rsidRPr="00C606F1">
                          <w:rPr>
                            <w:rFonts w:ascii="Helvetica" w:eastAsia="Times New Roman" w:hAnsi="Helvetica" w:cs="Helvetica"/>
                            <w:color w:val="202020"/>
                            <w:sz w:val="21"/>
                            <w:szCs w:val="21"/>
                            <w:lang w:eastAsia="hu-HU"/>
                          </w:rPr>
                          <w:br/>
                          <w:t>Natalia Teteriatnikov (Independent Scholar)</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Christ-Lamb on the Altar: Imagining the Hypapante in the Early Medieval West</w:t>
                        </w:r>
                        <w:r w:rsidRPr="00C606F1">
                          <w:rPr>
                            <w:rFonts w:ascii="Helvetica" w:eastAsia="Times New Roman" w:hAnsi="Helvetica" w:cs="Helvetica"/>
                            <w:color w:val="202020"/>
                            <w:sz w:val="21"/>
                            <w:szCs w:val="21"/>
                            <w:lang w:eastAsia="hu-HU"/>
                          </w:rPr>
                          <w:br/>
                          <w:t>Francesca Dell'Acqua (Università di Salerno, Italy)</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Discussion of papers </w:t>
                        </w:r>
                        <w:r w:rsidRPr="00C606F1">
                          <w:rPr>
                            <w:rFonts w:ascii="Helvetica" w:eastAsia="Times New Roman" w:hAnsi="Helvetica" w:cs="Helvetica"/>
                            <w:color w:val="202020"/>
                            <w:sz w:val="21"/>
                            <w:szCs w:val="21"/>
                            <w:lang w:eastAsia="hu-HU"/>
                          </w:rPr>
                          <w:br/>
                          <w:t>Coffee and Tea</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Chair: Francesca Dell’Acqua</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The Hypapante in the Gospel Lectionary: Text, Image, and Recitation</w:t>
                        </w:r>
                        <w:r w:rsidRPr="00C606F1">
                          <w:rPr>
                            <w:rFonts w:ascii="Helvetica" w:eastAsia="Times New Roman" w:hAnsi="Helvetica" w:cs="Helvetica"/>
                            <w:color w:val="202020"/>
                            <w:sz w:val="21"/>
                            <w:szCs w:val="21"/>
                            <w:lang w:eastAsia="hu-HU"/>
                          </w:rPr>
                          <w:br/>
                          <w:t>Roland Betancourt (University of California, Irvine)</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The Hypapante in Cross-Cultural</w:t>
                        </w:r>
                        <w:proofErr w:type="gramEnd"/>
                        <w:r w:rsidRPr="00C606F1">
                          <w:rPr>
                            <w:rFonts w:ascii="Helvetica" w:eastAsia="Times New Roman" w:hAnsi="Helvetica" w:cs="Helvetica"/>
                            <w:color w:val="202020"/>
                            <w:sz w:val="21"/>
                            <w:szCs w:val="21"/>
                            <w:lang w:eastAsia="hu-HU"/>
                          </w:rPr>
                          <w:t xml:space="preserve"> Encounter: Byzantium and the Crusader Kingdom of Jerusalem</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lastRenderedPageBreak/>
                          <w:t>Warren T. Woodfin (Queens College, CUNY)</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Final discussion and concluding remarks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More information can be found </w:t>
                        </w:r>
                        <w:hyperlink r:id="rId17" w:tgtFrame="_blank" w:history="1">
                          <w:r w:rsidRPr="00C606F1">
                            <w:rPr>
                              <w:rFonts w:ascii="Helvetica" w:eastAsia="Times New Roman" w:hAnsi="Helvetica" w:cs="Helvetica"/>
                              <w:b/>
                              <w:bCs/>
                              <w:color w:val="8A2121"/>
                              <w:sz w:val="21"/>
                              <w:szCs w:val="21"/>
                              <w:u w:val="single"/>
                              <w:lang w:eastAsia="hu-HU"/>
                            </w:rPr>
                            <w:t>here</w:t>
                          </w:r>
                        </w:hyperlink>
                        <w:r w:rsidRPr="00C606F1">
                          <w:rPr>
                            <w:rFonts w:ascii="Helvetica" w:eastAsia="Times New Roman" w:hAnsi="Helvetica" w:cs="Helvetica"/>
                            <w:color w:val="202020"/>
                            <w:sz w:val="21"/>
                            <w:szCs w:val="21"/>
                            <w:lang w:eastAsia="hu-HU"/>
                          </w:rPr>
                          <w:t>.</w:t>
                        </w:r>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4"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 </w:t>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0" w:type="dxa"/>
                          <w:left w:w="270" w:type="dxa"/>
                          <w:bottom w:w="135" w:type="dxa"/>
                          <w:right w:w="270" w:type="dxa"/>
                        </w:tcMar>
                        <w:hideMark/>
                      </w:tcPr>
                      <w:p w:rsidR="00C606F1" w:rsidRPr="00C606F1" w:rsidRDefault="00C606F1" w:rsidP="00C606F1">
                        <w:pPr>
                          <w:spacing w:after="0" w:line="338" w:lineRule="atLeast"/>
                          <w:jc w:val="center"/>
                          <w:outlineLvl w:val="3"/>
                          <w:rPr>
                            <w:rFonts w:ascii="Helvetica" w:eastAsia="Times New Roman" w:hAnsi="Helvetica" w:cs="Helvetica"/>
                            <w:b/>
                            <w:bCs/>
                            <w:color w:val="202020"/>
                            <w:sz w:val="27"/>
                            <w:szCs w:val="27"/>
                            <w:lang w:eastAsia="hu-HU"/>
                          </w:rPr>
                        </w:pPr>
                        <w:r w:rsidRPr="00C606F1">
                          <w:rPr>
                            <w:rFonts w:ascii="Helvetica" w:eastAsia="Times New Roman" w:hAnsi="Helvetica" w:cs="Helvetica"/>
                            <w:b/>
                            <w:bCs/>
                            <w:color w:val="202020"/>
                            <w:sz w:val="27"/>
                            <w:szCs w:val="27"/>
                            <w:lang w:eastAsia="hu-HU"/>
                          </w:rPr>
                          <w:t> </w:t>
                        </w:r>
                      </w:p>
                      <w:p w:rsidR="00C606F1" w:rsidRPr="00C606F1" w:rsidRDefault="00C606F1" w:rsidP="00C606F1">
                        <w:pPr>
                          <w:spacing w:after="0" w:line="488" w:lineRule="atLeast"/>
                          <w:jc w:val="center"/>
                          <w:outlineLvl w:val="0"/>
                          <w:rPr>
                            <w:rFonts w:ascii="Helvetica" w:eastAsia="Times New Roman" w:hAnsi="Helvetica" w:cs="Helvetica"/>
                            <w:b/>
                            <w:bCs/>
                            <w:color w:val="202020"/>
                            <w:kern w:val="36"/>
                            <w:sz w:val="39"/>
                            <w:szCs w:val="39"/>
                            <w:lang w:eastAsia="hu-HU"/>
                          </w:rPr>
                        </w:pPr>
                        <w:r w:rsidRPr="00C606F1">
                          <w:rPr>
                            <w:rFonts w:ascii="Helvetica" w:eastAsia="Times New Roman" w:hAnsi="Helvetica" w:cs="Helvetica"/>
                            <w:b/>
                            <w:bCs/>
                            <w:color w:val="202020"/>
                            <w:kern w:val="36"/>
                            <w:sz w:val="39"/>
                            <w:szCs w:val="39"/>
                            <w:lang w:eastAsia="hu-HU"/>
                          </w:rPr>
                          <w:t>Calls for papers</w:t>
                        </w:r>
                        <w:bookmarkStart w:id="2" w:name="cfp"/>
                        <w:bookmarkEnd w:id="2"/>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B22222"/>
                            <w:sz w:val="33"/>
                            <w:szCs w:val="33"/>
                            <w:lang w:eastAsia="hu-HU"/>
                          </w:rPr>
                          <w:t>Dumbarton Oaks Research Fellowships and Project Grants</w:t>
                        </w:r>
                      </w:p>
                      <w:p w:rsidR="00C606F1" w:rsidRPr="00C606F1" w:rsidRDefault="00C606F1" w:rsidP="00C606F1">
                        <w:pPr>
                          <w:spacing w:before="150" w:after="15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A number of opportunities are available to support research and learning internationally in Byzantine Studies at Dumbarton Oaks. Apply for </w:t>
                        </w:r>
                        <w:hyperlink r:id="rId18" w:history="1">
                          <w:r w:rsidRPr="00C606F1">
                            <w:rPr>
                              <w:rFonts w:ascii="Helvetica" w:eastAsia="Times New Roman" w:hAnsi="Helvetica" w:cs="Helvetica"/>
                              <w:b/>
                              <w:bCs/>
                              <w:color w:val="8A2121"/>
                              <w:sz w:val="21"/>
                              <w:szCs w:val="21"/>
                              <w:lang w:eastAsia="hu-HU"/>
                            </w:rPr>
                            <w:t>2023–2024 fellowships</w:t>
                          </w:r>
                        </w:hyperlink>
                        <w:r w:rsidRPr="00C606F1">
                          <w:rPr>
                            <w:rFonts w:ascii="Helvetica" w:eastAsia="Times New Roman" w:hAnsi="Helvetica" w:cs="Helvetica"/>
                            <w:b/>
                            <w:bCs/>
                            <w:color w:val="202020"/>
                            <w:sz w:val="21"/>
                            <w:szCs w:val="21"/>
                            <w:lang w:eastAsia="hu-HU"/>
                          </w:rPr>
                          <w:t> </w:t>
                        </w:r>
                        <w:r w:rsidRPr="00C606F1">
                          <w:rPr>
                            <w:rFonts w:ascii="Helvetica" w:eastAsia="Times New Roman" w:hAnsi="Helvetica" w:cs="Helvetica"/>
                            <w:color w:val="202020"/>
                            <w:sz w:val="21"/>
                            <w:szCs w:val="21"/>
                            <w:lang w:eastAsia="hu-HU"/>
                          </w:rPr>
                          <w:t>and </w:t>
                        </w:r>
                        <w:hyperlink r:id="rId19" w:history="1">
                          <w:r w:rsidRPr="00C606F1">
                            <w:rPr>
                              <w:rFonts w:ascii="Helvetica" w:eastAsia="Times New Roman" w:hAnsi="Helvetica" w:cs="Helvetica"/>
                              <w:b/>
                              <w:bCs/>
                              <w:color w:val="8A2121"/>
                              <w:sz w:val="21"/>
                              <w:szCs w:val="21"/>
                              <w:lang w:eastAsia="hu-HU"/>
                            </w:rPr>
                            <w:t>project grants</w:t>
                          </w:r>
                        </w:hyperlink>
                        <w:r w:rsidRPr="00C606F1">
                          <w:rPr>
                            <w:rFonts w:ascii="Helvetica" w:eastAsia="Times New Roman" w:hAnsi="Helvetica" w:cs="Helvetica"/>
                            <w:color w:val="202020"/>
                            <w:sz w:val="21"/>
                            <w:szCs w:val="21"/>
                            <w:lang w:eastAsia="hu-HU"/>
                          </w:rPr>
                          <w:t> </w:t>
                        </w:r>
                        <w:r w:rsidRPr="00C606F1">
                          <w:rPr>
                            <w:rFonts w:ascii="Helvetica" w:eastAsia="Times New Roman" w:hAnsi="Helvetica" w:cs="Helvetica"/>
                            <w:b/>
                            <w:bCs/>
                            <w:color w:val="202020"/>
                            <w:sz w:val="21"/>
                            <w:szCs w:val="21"/>
                            <w:lang w:eastAsia="hu-HU"/>
                          </w:rPr>
                          <w:t>by November 1</w:t>
                        </w:r>
                        <w:r w:rsidRPr="00C606F1">
                          <w:rPr>
                            <w:rFonts w:ascii="Helvetica" w:eastAsia="Times New Roman" w:hAnsi="Helvetica" w:cs="Helvetica"/>
                            <w:color w:val="202020"/>
                            <w:sz w:val="21"/>
                            <w:szCs w:val="21"/>
                            <w:lang w:eastAsia="hu-HU"/>
                          </w:rPr>
                          <w:t>. Awarded for an academic year or a semester, research fellowships are available to scholars with a terminal degree (fellowships) or to degree candidates who have fulfilled all preliminary requirements for a terminal degree (junior fellowships). Project grants generally support archaeological research and the recovery, recording, and analysis of materials that would otherwise be lost. They are available to applicants holding a PhD or the equivalent.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5"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B22222"/>
                            <w:sz w:val="33"/>
                            <w:szCs w:val="33"/>
                            <w:lang w:eastAsia="hu-HU"/>
                          </w:rPr>
                          <w:t>2nd Online Edinburgh Byzantine Book Festival, 9-12 March 2023</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The Edinburgh Byzantine Book Festival is the only one of its kind as a way to learn about recently published books on any area of Late Antique and Byzantine Studies (AD ca.300–ca.1500), including literature, history, archaeology, and material culture. The Festival is an online event, allowing attendees from all over the world to join in. It takes place every two years in order to promote a wider understanding and awareness of Byzantine scholarship in a spirit of collegiality. It is also intended to encourage future collaborations and networking among the various presenters and attendees.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 xml:space="preserve">The Second Online Edinburgh Byzantine Book Festival (9-12 March 2023) includes volumes published in 2021 and 2022, and forthcoming books with an estimated publication date no later than June 2023. There </w:t>
                        </w:r>
                        <w:proofErr w:type="gramStart"/>
                        <w:r w:rsidRPr="00C606F1">
                          <w:rPr>
                            <w:rFonts w:ascii="Helvetica" w:eastAsia="Times New Roman" w:hAnsi="Helvetica" w:cs="Helvetica"/>
                            <w:color w:val="202020"/>
                            <w:sz w:val="21"/>
                            <w:szCs w:val="21"/>
                            <w:lang w:eastAsia="hu-HU"/>
                          </w:rPr>
                          <w:t>is</w:t>
                        </w:r>
                        <w:proofErr w:type="gramEnd"/>
                        <w:r w:rsidRPr="00C606F1">
                          <w:rPr>
                            <w:rFonts w:ascii="Helvetica" w:eastAsia="Times New Roman" w:hAnsi="Helvetica" w:cs="Helvetica"/>
                            <w:color w:val="202020"/>
                            <w:sz w:val="21"/>
                            <w:szCs w:val="21"/>
                            <w:lang w:eastAsia="hu-HU"/>
                          </w:rPr>
                          <w:t xml:space="preserve"> no restriction as regards the original language of the book, but all presentations will be in English.</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 xml:space="preserve">If you are an author of a monograph (including editions, commentaries, and translations of primary sources), on Late Antique and Byzantine studies, please complete the form and </w:t>
                        </w:r>
                        <w:r w:rsidRPr="00C606F1">
                          <w:rPr>
                            <w:rFonts w:ascii="Helvetica" w:eastAsia="Times New Roman" w:hAnsi="Helvetica" w:cs="Helvetica"/>
                            <w:color w:val="202020"/>
                            <w:sz w:val="21"/>
                            <w:szCs w:val="21"/>
                            <w:lang w:eastAsia="hu-HU"/>
                          </w:rPr>
                          <w:lastRenderedPageBreak/>
                          <w:t xml:space="preserve">send it in Word version to Petros Bouras-Vallianatos (petros.bouras-vallianatos@ed.ac.uk) by </w:t>
                        </w:r>
                        <w:proofErr w:type="gramStart"/>
                        <w:r w:rsidRPr="00C606F1">
                          <w:rPr>
                            <w:rFonts w:ascii="Helvetica" w:eastAsia="Times New Roman" w:hAnsi="Helvetica" w:cs="Helvetica"/>
                            <w:color w:val="202020"/>
                            <w:sz w:val="21"/>
                            <w:szCs w:val="21"/>
                            <w:lang w:eastAsia="hu-HU"/>
                          </w:rPr>
                          <w:t>1 December</w:t>
                        </w:r>
                        <w:proofErr w:type="gramEnd"/>
                        <w:r w:rsidRPr="00C606F1">
                          <w:rPr>
                            <w:rFonts w:ascii="Helvetica" w:eastAsia="Times New Roman" w:hAnsi="Helvetica" w:cs="Helvetica"/>
                            <w:color w:val="202020"/>
                            <w:sz w:val="21"/>
                            <w:szCs w:val="21"/>
                            <w:lang w:eastAsia="hu-HU"/>
                          </w:rPr>
                          <w:t xml:space="preserve"> 2022. Please note that we do not accept edited volumes, volumes that include a collection of previously published articles (e.g. variorum), reprints, re-editions or new paperback editions. Each author can present up to one book.</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hyperlink r:id="rId20" w:tgtFrame="_blank" w:history="1">
                          <w:r w:rsidRPr="00C606F1">
                            <w:rPr>
                              <w:rFonts w:ascii="Helvetica" w:eastAsia="Times New Roman" w:hAnsi="Helvetica" w:cs="Helvetica"/>
                              <w:b/>
                              <w:bCs/>
                              <w:color w:val="8A2121"/>
                              <w:sz w:val="21"/>
                              <w:szCs w:val="21"/>
                              <w:u w:val="single"/>
                              <w:lang w:eastAsia="hu-HU"/>
                            </w:rPr>
                            <w:t>https://www.ed.ac.uk/history-classics-archaeology/news-events/events/cfp-2nd-online-edinburgh-byzantine-book-festival</w:t>
                          </w:r>
                        </w:hyperlink>
                        <w:r w:rsidRPr="00C606F1">
                          <w:rPr>
                            <w:rFonts w:ascii="Helvetica" w:eastAsia="Times New Roman" w:hAnsi="Helvetica" w:cs="Helvetica"/>
                            <w:color w:val="202020"/>
                            <w:sz w:val="21"/>
                            <w:szCs w:val="21"/>
                            <w:lang w:eastAsia="hu-HU"/>
                          </w:rPr>
                          <w:br/>
                          <w:t>Recordings of the 1st Festival’s talks are available on YouTube (</w:t>
                        </w:r>
                        <w:hyperlink r:id="rId21" w:tgtFrame="_blank" w:history="1">
                          <w:r w:rsidRPr="00C606F1">
                            <w:rPr>
                              <w:rFonts w:ascii="Helvetica" w:eastAsia="Times New Roman" w:hAnsi="Helvetica" w:cs="Helvetica"/>
                              <w:b/>
                              <w:bCs/>
                              <w:color w:val="8A2121"/>
                              <w:sz w:val="21"/>
                              <w:szCs w:val="21"/>
                              <w:u w:val="single"/>
                              <w:lang w:eastAsia="hu-HU"/>
                            </w:rPr>
                            <w:t>https://www.youtube.com/channel/UCZCv5UjsPeH4kPvSJLZGFPg/videos</w:t>
                          </w:r>
                        </w:hyperlink>
                        <w:r w:rsidRPr="00C606F1">
                          <w:rPr>
                            <w:rFonts w:ascii="Helvetica" w:eastAsia="Times New Roman" w:hAnsi="Helvetica" w:cs="Helvetica"/>
                            <w:color w:val="202020"/>
                            <w:sz w:val="21"/>
                            <w:szCs w:val="21"/>
                            <w:lang w:eastAsia="hu-HU"/>
                          </w:rPr>
                          <w:t>)</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6"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B22222"/>
                            <w:sz w:val="33"/>
                            <w:szCs w:val="33"/>
                            <w:lang w:eastAsia="hu-HU"/>
                          </w:rPr>
                          <w:t>Colloquia Ceranea V, 11-13 May 2023</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We have great pleasure in inviting you to the fifth edition of the international scholarly conference Colloquia Ceranea, organised by the Waldemar Ceran Research Centre for the History and Culture of the Mediterranean Area and South-East Europe “Ceraneum”, University of Lodz, Poland, 11-13 May 2023. </w:t>
                        </w:r>
                        <w:r w:rsidRPr="00C606F1">
                          <w:rPr>
                            <w:rFonts w:ascii="Helvetica" w:eastAsia="Times New Roman" w:hAnsi="Helvetica" w:cs="Helvetica"/>
                            <w:color w:val="202020"/>
                            <w:sz w:val="21"/>
                            <w:szCs w:val="21"/>
                            <w:lang w:eastAsia="hu-HU"/>
                          </w:rPr>
                          <w:br/>
                          <w:t>The meeting will take place in a mixed format: online and in person.</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As it is customary, we would encourage the participants to focus on issues covering the main research fields of the Ceraneum Centre, i.e. food and medicine from Antiquity to the Early Modern Period, history and culture of Byzantium and the Slavic World in the Middle Ages. Though the agenda of the symposium will be, as always, shaped ultimately by your proposals, we would like to inspire you with the three following thematic areas 2023:</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Byzantium in times of turmoil (late 7th - early 8th c.) - new perspectives</w:t>
                        </w:r>
                        <w:r w:rsidRPr="00C606F1">
                          <w:rPr>
                            <w:rFonts w:ascii="Helvetica" w:eastAsia="Times New Roman" w:hAnsi="Helvetica" w:cs="Helvetica"/>
                            <w:color w:val="202020"/>
                            <w:sz w:val="21"/>
                            <w:szCs w:val="21"/>
                            <w:lang w:eastAsia="hu-HU"/>
                          </w:rPr>
                          <w:br/>
                          <w:t>Between the last reign of the Heraclian dynasty and the rise of the Isaurians (Syrians), the empire found itself in a crisis. Its various aspects (political, military, economic, cultural) were studied and interpreted by many scholars throughout the last century. New research changed many earlier assumptions, and it is worth reconsidering those formative years now. Was it a crisis of state or of imperial power? To what extent did it involve the provinces? Did nature and climate changes influence the situation? What were the socio-economic and cultural grounds and implications? How did the geopolitical circumstances transform? Was the political elite entirely replaced and what can be said about the newcommers? These are only a few of the issues we propose to address.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History of medicine and food:</w:t>
                        </w:r>
                        <w:r w:rsidRPr="00C606F1">
                          <w:rPr>
                            <w:rFonts w:ascii="Helvetica" w:eastAsia="Times New Roman" w:hAnsi="Helvetica" w:cs="Helvetica"/>
                            <w:color w:val="202020"/>
                            <w:sz w:val="21"/>
                            <w:szCs w:val="21"/>
                            <w:lang w:eastAsia="hu-HU"/>
                          </w:rPr>
                          <w:br/>
                          <w:t xml:space="preserve">• Reception of Galen’s </w:t>
                        </w:r>
                        <w:proofErr w:type="gramStart"/>
                        <w:r w:rsidRPr="00C606F1">
                          <w:rPr>
                            <w:rFonts w:ascii="Helvetica" w:eastAsia="Times New Roman" w:hAnsi="Helvetica" w:cs="Helvetica"/>
                            <w:color w:val="202020"/>
                            <w:sz w:val="21"/>
                            <w:szCs w:val="21"/>
                            <w:lang w:eastAsia="hu-HU"/>
                          </w:rPr>
                          <w:t>output</w:t>
                        </w:r>
                        <w:proofErr w:type="gramEnd"/>
                        <w:r w:rsidRPr="00C606F1">
                          <w:rPr>
                            <w:rFonts w:ascii="Helvetica" w:eastAsia="Times New Roman" w:hAnsi="Helvetica" w:cs="Helvetica"/>
                            <w:color w:val="202020"/>
                            <w:sz w:val="21"/>
                            <w:szCs w:val="21"/>
                            <w:lang w:eastAsia="hu-HU"/>
                          </w:rPr>
                          <w:t xml:space="preserve"> in Byzantium and beyond the Greco-Roman world;</w:t>
                        </w:r>
                        <w:r w:rsidRPr="00C606F1">
                          <w:rPr>
                            <w:rFonts w:ascii="Helvetica" w:eastAsia="Times New Roman" w:hAnsi="Helvetica" w:cs="Helvetica"/>
                            <w:color w:val="202020"/>
                            <w:sz w:val="21"/>
                            <w:szCs w:val="21"/>
                            <w:lang w:eastAsia="hu-HU"/>
                          </w:rPr>
                          <w:br/>
                          <w:t>• Ancient medical knowledge preserved in Byzantine medical treatises;</w:t>
                        </w:r>
                        <w:r w:rsidRPr="00C606F1">
                          <w:rPr>
                            <w:rFonts w:ascii="Helvetica" w:eastAsia="Times New Roman" w:hAnsi="Helvetica" w:cs="Helvetica"/>
                            <w:color w:val="202020"/>
                            <w:sz w:val="21"/>
                            <w:szCs w:val="21"/>
                            <w:lang w:eastAsia="hu-HU"/>
                          </w:rPr>
                          <w:br/>
                          <w:t>• Ancient and Byzantine pharmacopoeia;</w:t>
                        </w:r>
                        <w:r w:rsidRPr="00C606F1">
                          <w:rPr>
                            <w:rFonts w:ascii="Helvetica" w:eastAsia="Times New Roman" w:hAnsi="Helvetica" w:cs="Helvetica"/>
                            <w:color w:val="202020"/>
                            <w:sz w:val="21"/>
                            <w:szCs w:val="21"/>
                            <w:lang w:eastAsia="hu-HU"/>
                          </w:rPr>
                          <w:br/>
                          <w:t>• Ancient and Byzantine cosmetics;</w:t>
                        </w:r>
                        <w:r w:rsidRPr="00C606F1">
                          <w:rPr>
                            <w:rFonts w:ascii="Helvetica" w:eastAsia="Times New Roman" w:hAnsi="Helvetica" w:cs="Helvetica"/>
                            <w:color w:val="202020"/>
                            <w:sz w:val="21"/>
                            <w:szCs w:val="21"/>
                            <w:lang w:eastAsia="hu-HU"/>
                          </w:rPr>
                          <w:br/>
                          <w:t>• Medicaments and foodstuffs as indicators of social status;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lastRenderedPageBreak/>
                          <w:t>• Ancient and Byzantine food therapy;</w:t>
                        </w:r>
                        <w:r w:rsidRPr="00C606F1">
                          <w:rPr>
                            <w:rFonts w:ascii="Helvetica" w:eastAsia="Times New Roman" w:hAnsi="Helvetica" w:cs="Helvetica"/>
                            <w:color w:val="202020"/>
                            <w:sz w:val="21"/>
                            <w:szCs w:val="21"/>
                            <w:lang w:eastAsia="hu-HU"/>
                          </w:rPr>
                          <w:br/>
                          <w:t>• Everyday life reflected in Ancient and Byzantine medical treatises; </w:t>
                        </w:r>
                        <w:r w:rsidRPr="00C606F1">
                          <w:rPr>
                            <w:rFonts w:ascii="Helvetica" w:eastAsia="Times New Roman" w:hAnsi="Helvetica" w:cs="Helvetica"/>
                            <w:color w:val="202020"/>
                            <w:sz w:val="21"/>
                            <w:szCs w:val="21"/>
                            <w:lang w:eastAsia="hu-HU"/>
                          </w:rPr>
                          <w:br/>
                          <w:t>• Food or medicament? – ancient and Byzantine dietetics, medical knowledge preserved in culinary/agronomic literature;</w:t>
                        </w:r>
                        <w:r w:rsidRPr="00C606F1">
                          <w:rPr>
                            <w:rFonts w:ascii="Helvetica" w:eastAsia="Times New Roman" w:hAnsi="Helvetica" w:cs="Helvetica"/>
                            <w:color w:val="202020"/>
                            <w:sz w:val="21"/>
                            <w:szCs w:val="21"/>
                            <w:lang w:eastAsia="hu-HU"/>
                          </w:rPr>
                          <w:br/>
                          <w:t>• Archaeological material as a source of knowledge on ancient and Byzantine foodways;</w:t>
                        </w:r>
                        <w:r w:rsidRPr="00C606F1">
                          <w:rPr>
                            <w:rFonts w:ascii="Helvetica" w:eastAsia="Times New Roman" w:hAnsi="Helvetica" w:cs="Helvetica"/>
                            <w:color w:val="202020"/>
                            <w:sz w:val="21"/>
                            <w:szCs w:val="21"/>
                            <w:lang w:eastAsia="hu-HU"/>
                          </w:rPr>
                          <w:br/>
                          <w:t>• Unclean foods in the Graeco-Roman word and in Byzantium;</w:t>
                        </w:r>
                        <w:r w:rsidRPr="00C606F1">
                          <w:rPr>
                            <w:rFonts w:ascii="Helvetica" w:eastAsia="Times New Roman" w:hAnsi="Helvetica" w:cs="Helvetica"/>
                            <w:color w:val="202020"/>
                            <w:sz w:val="21"/>
                            <w:szCs w:val="21"/>
                            <w:lang w:eastAsia="hu-HU"/>
                          </w:rPr>
                          <w:br/>
                          <w:t>• Ancient and Byzantine culinary recipes.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Religious culture, identity and diversity</w:t>
                        </w:r>
                        <w:r w:rsidRPr="00C606F1">
                          <w:rPr>
                            <w:rFonts w:ascii="Helvetica" w:eastAsia="Times New Roman" w:hAnsi="Helvetica" w:cs="Helvetica"/>
                            <w:color w:val="202020"/>
                            <w:sz w:val="21"/>
                            <w:szCs w:val="21"/>
                            <w:lang w:eastAsia="hu-HU"/>
                          </w:rPr>
                          <w:br/>
                          <w:t>The Byzantine and Slavic worlds provide a wealth of fascinating examples to explore the social manifestations of religious identity and diversity. Questions of faith, dogma and piety were at the heart of medieval people's concerns. Contact with differently believing or practising people gave rise to a variety of reactions: building bridges or walls</w:t>
                        </w:r>
                        <w:proofErr w:type="gramStart"/>
                        <w:r w:rsidRPr="00C606F1">
                          <w:rPr>
                            <w:rFonts w:ascii="Helvetica" w:eastAsia="Times New Roman" w:hAnsi="Helvetica" w:cs="Helvetica"/>
                            <w:color w:val="202020"/>
                            <w:sz w:val="21"/>
                            <w:szCs w:val="21"/>
                            <w:lang w:eastAsia="hu-HU"/>
                          </w:rPr>
                          <w:t>...</w:t>
                        </w:r>
                        <w:proofErr w:type="gramEnd"/>
                        <w:r w:rsidRPr="00C606F1">
                          <w:rPr>
                            <w:rFonts w:ascii="Helvetica" w:eastAsia="Times New Roman" w:hAnsi="Helvetica" w:cs="Helvetica"/>
                            <w:color w:val="202020"/>
                            <w:sz w:val="21"/>
                            <w:szCs w:val="21"/>
                            <w:lang w:eastAsia="hu-HU"/>
                          </w:rPr>
                          <w:t xml:space="preserve"> The Colloquia Ceranea usually host scholars dealing with heresies, polemics, monastic culture and its literature, but we remain open to scholars working on other aspects of religiosity: liturgy, sacred architecture, pilgrimage movements, ecclesiastical administration, the development of theology and the transformation of religious writing: hagiography, homiletics, etc.</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Plenary lectures will be delivered by:</w:t>
                        </w:r>
                        <w:r w:rsidRPr="00C606F1">
                          <w:rPr>
                            <w:rFonts w:ascii="Helvetica" w:eastAsia="Times New Roman" w:hAnsi="Helvetica" w:cs="Helvetica"/>
                            <w:color w:val="202020"/>
                            <w:sz w:val="21"/>
                            <w:szCs w:val="21"/>
                            <w:lang w:eastAsia="hu-HU"/>
                          </w:rPr>
                          <w:br/>
                          <w:t>Prof. John Wilkins (University of Exeter)</w:t>
                        </w:r>
                        <w:r w:rsidRPr="00C606F1">
                          <w:rPr>
                            <w:rFonts w:ascii="Helvetica" w:eastAsia="Times New Roman" w:hAnsi="Helvetica" w:cs="Helvetica"/>
                            <w:color w:val="202020"/>
                            <w:sz w:val="21"/>
                            <w:szCs w:val="21"/>
                            <w:lang w:eastAsia="hu-HU"/>
                          </w:rPr>
                          <w:br/>
                          <w:t>Dr. Maria Leontsini and Dr. Ilias Anagnostakis (National Hellenic Research Foundation)</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As always, we await papers discussing other research fields.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The full call for proposals with further organisational details and application forms can be found on our website: ceraneum.uni.lodz.pl under Colloquia Ceranea.</w:t>
                        </w:r>
                        <w:r w:rsidRPr="00C606F1">
                          <w:rPr>
                            <w:rFonts w:ascii="Helvetica" w:eastAsia="Times New Roman" w:hAnsi="Helvetica" w:cs="Helvetica"/>
                            <w:color w:val="202020"/>
                            <w:sz w:val="21"/>
                            <w:szCs w:val="21"/>
                            <w:lang w:eastAsia="hu-HU"/>
                          </w:rPr>
                          <w:br/>
                          <w:t>Proposals for panel topics (including the list of panel speakers) as well as individual submissions should be sent by February 28, 2023 to colloquia.ceranea@uni.lodz.pl.</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7"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Call for Blog Post Submissions: The Blog on Medieval Arts &amp; Rituals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The Network for Medieval Arts &amp; Rituals (NetMAR) invites proposals for blog posts that will be published on its official website (</w:t>
                        </w:r>
                        <w:hyperlink r:id="rId22" w:tgtFrame="_blank" w:history="1">
                          <w:r w:rsidRPr="00C606F1">
                            <w:rPr>
                              <w:rFonts w:ascii="Helvetica" w:eastAsia="Times New Roman" w:hAnsi="Helvetica" w:cs="Helvetica"/>
                              <w:b/>
                              <w:bCs/>
                              <w:color w:val="8A2121"/>
                              <w:sz w:val="21"/>
                              <w:szCs w:val="21"/>
                              <w:u w:val="single"/>
                              <w:lang w:eastAsia="hu-HU"/>
                            </w:rPr>
                            <w:t>https://netmar.cy/blog/</w:t>
                          </w:r>
                        </w:hyperlink>
                        <w:r w:rsidRPr="00C606F1">
                          <w:rPr>
                            <w:rFonts w:ascii="Helvetica" w:eastAsia="Times New Roman" w:hAnsi="Helvetica" w:cs="Helvetica"/>
                            <w:color w:val="202020"/>
                            <w:sz w:val="21"/>
                            <w:szCs w:val="21"/>
                            <w:lang w:eastAsia="hu-HU"/>
                          </w:rPr>
                          <w:t>). </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Through a series of NetMAR monthly blogposts, medievalists share their insights, original research, ideas and opinions concerning medieval arts and rituals in a way that is accessible to wider audiences.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lastRenderedPageBreak/>
                          <w:br/>
                          <w:t>Among the subjects that are broached in our monthly posts are the following:</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What do we mean by heritage and how can we protect it?</w:t>
                        </w:r>
                        <w:r w:rsidRPr="00C606F1">
                          <w:rPr>
                            <w:rFonts w:ascii="Helvetica" w:eastAsia="Times New Roman" w:hAnsi="Helvetica" w:cs="Helvetica"/>
                            <w:color w:val="202020"/>
                            <w:sz w:val="21"/>
                            <w:szCs w:val="21"/>
                            <w:lang w:eastAsia="hu-HU"/>
                          </w:rPr>
                          <w:br/>
                          <w:t>How do medieval arts and rituals survive in contemporary theatre?</w:t>
                        </w:r>
                        <w:r w:rsidRPr="00C606F1">
                          <w:rPr>
                            <w:rFonts w:ascii="Helvetica" w:eastAsia="Times New Roman" w:hAnsi="Helvetica" w:cs="Helvetica"/>
                            <w:color w:val="202020"/>
                            <w:sz w:val="21"/>
                            <w:szCs w:val="21"/>
                            <w:lang w:eastAsia="hu-HU"/>
                          </w:rPr>
                          <w:br/>
                          <w:t>Manuscripts produced in medieval Cyprus for church rituals.</w:t>
                        </w:r>
                        <w:r w:rsidRPr="00C606F1">
                          <w:rPr>
                            <w:rFonts w:ascii="Helvetica" w:eastAsia="Times New Roman" w:hAnsi="Helvetica" w:cs="Helvetica"/>
                            <w:color w:val="202020"/>
                            <w:sz w:val="21"/>
                            <w:szCs w:val="21"/>
                            <w:lang w:eastAsia="hu-HU"/>
                          </w:rPr>
                          <w:br/>
                          <w:t>Storytelling in monastic contexts</w:t>
                        </w:r>
                        <w:r w:rsidRPr="00C606F1">
                          <w:rPr>
                            <w:rFonts w:ascii="Helvetica" w:eastAsia="Times New Roman" w:hAnsi="Helvetica" w:cs="Helvetica"/>
                            <w:color w:val="202020"/>
                            <w:sz w:val="21"/>
                            <w:szCs w:val="21"/>
                            <w:lang w:eastAsia="hu-HU"/>
                          </w:rPr>
                          <w:br/>
                          <w:t>Rituals of medieval breastfeeding</w:t>
                        </w:r>
                        <w:r w:rsidRPr="00C606F1">
                          <w:rPr>
                            <w:rFonts w:ascii="Helvetica" w:eastAsia="Times New Roman" w:hAnsi="Helvetica" w:cs="Helvetica"/>
                            <w:color w:val="202020"/>
                            <w:sz w:val="21"/>
                            <w:szCs w:val="21"/>
                            <w:lang w:eastAsia="hu-HU"/>
                          </w:rPr>
                          <w:br/>
                        </w:r>
                        <w:proofErr w:type="gramStart"/>
                        <w:r w:rsidRPr="00C606F1">
                          <w:rPr>
                            <w:rFonts w:ascii="Helvetica" w:eastAsia="Times New Roman" w:hAnsi="Helvetica" w:cs="Helvetica"/>
                            <w:color w:val="202020"/>
                            <w:sz w:val="21"/>
                            <w:szCs w:val="21"/>
                            <w:lang w:eastAsia="hu-HU"/>
                          </w:rPr>
                          <w:t>A</w:t>
                        </w:r>
                        <w:proofErr w:type="gramEnd"/>
                        <w:r w:rsidRPr="00C606F1">
                          <w:rPr>
                            <w:rFonts w:ascii="Helvetica" w:eastAsia="Times New Roman" w:hAnsi="Helvetica" w:cs="Helvetica"/>
                            <w:color w:val="202020"/>
                            <w:sz w:val="21"/>
                            <w:szCs w:val="21"/>
                            <w:lang w:eastAsia="hu-HU"/>
                          </w:rPr>
                          <w:t xml:space="preserve"> Cistercian nunnery in medieval Nicosia.</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proofErr w:type="gramStart"/>
                        <w:r w:rsidRPr="00C606F1">
                          <w:rPr>
                            <w:rFonts w:ascii="Helvetica" w:eastAsia="Times New Roman" w:hAnsi="Helvetica" w:cs="Helvetica"/>
                            <w:color w:val="202020"/>
                            <w:sz w:val="21"/>
                            <w:szCs w:val="21"/>
                            <w:lang w:eastAsia="hu-HU"/>
                          </w:rPr>
                          <w:t>For more information, visit our website: https://netmar.cy/blog/ </w:t>
                        </w:r>
                        <w:r w:rsidRPr="00C606F1">
                          <w:rPr>
                            <w:rFonts w:ascii="Helvetica" w:eastAsia="Times New Roman" w:hAnsi="Helvetica" w:cs="Helvetica"/>
                            <w:color w:val="202020"/>
                            <w:sz w:val="21"/>
                            <w:szCs w:val="21"/>
                            <w:lang w:eastAsia="hu-HU"/>
                          </w:rPr>
                          <w:br/>
                          <w:t>Please prepare your blog texts by using the attached template (files </w:t>
                        </w:r>
                        <w:hyperlink r:id="rId23" w:tgtFrame="_blank" w:history="1">
                          <w:r w:rsidRPr="00C606F1">
                            <w:rPr>
                              <w:rFonts w:ascii="Helvetica" w:eastAsia="Times New Roman" w:hAnsi="Helvetica" w:cs="Helvetica"/>
                              <w:b/>
                              <w:bCs/>
                              <w:color w:val="8A2121"/>
                              <w:sz w:val="21"/>
                              <w:szCs w:val="21"/>
                              <w:u w:val="single"/>
                              <w:lang w:eastAsia="hu-HU"/>
                            </w:rPr>
                            <w:t>here</w:t>
                          </w:r>
                        </w:hyperlink>
                        <w:r w:rsidRPr="00C606F1">
                          <w:rPr>
                            <w:rFonts w:ascii="Helvetica" w:eastAsia="Times New Roman" w:hAnsi="Helvetica" w:cs="Helvetica"/>
                            <w:color w:val="202020"/>
                            <w:sz w:val="21"/>
                            <w:szCs w:val="21"/>
                            <w:lang w:eastAsia="hu-HU"/>
                          </w:rPr>
                          <w:t> and </w:t>
                        </w:r>
                        <w:hyperlink r:id="rId24" w:tgtFrame="_blank" w:history="1">
                          <w:r w:rsidRPr="00C606F1">
                            <w:rPr>
                              <w:rFonts w:ascii="Helvetica" w:eastAsia="Times New Roman" w:hAnsi="Helvetica" w:cs="Helvetica"/>
                              <w:b/>
                              <w:bCs/>
                              <w:color w:val="8A2121"/>
                              <w:sz w:val="21"/>
                              <w:szCs w:val="21"/>
                              <w:u w:val="single"/>
                              <w:lang w:eastAsia="hu-HU"/>
                            </w:rPr>
                            <w:t>here</w:t>
                          </w:r>
                        </w:hyperlink>
                        <w:r w:rsidRPr="00C606F1">
                          <w:rPr>
                            <w:rFonts w:ascii="Helvetica" w:eastAsia="Times New Roman" w:hAnsi="Helvetica" w:cs="Helvetica"/>
                            <w:color w:val="202020"/>
                            <w:sz w:val="21"/>
                            <w:szCs w:val="21"/>
                            <w:lang w:eastAsia="hu-HU"/>
                          </w:rPr>
                          <w:t>). </w:t>
                        </w:r>
                        <w:r w:rsidRPr="00C606F1">
                          <w:rPr>
                            <w:rFonts w:ascii="Helvetica" w:eastAsia="Times New Roman" w:hAnsi="Helvetica" w:cs="Helvetica"/>
                            <w:color w:val="202020"/>
                            <w:sz w:val="21"/>
                            <w:szCs w:val="21"/>
                            <w:lang w:eastAsia="hu-HU"/>
                          </w:rPr>
                          <w:br/>
                          <w:t>Send your proposals</w:t>
                        </w:r>
                        <w:proofErr w:type="gramEnd"/>
                        <w:r w:rsidRPr="00C606F1">
                          <w:rPr>
                            <w:rFonts w:ascii="Helvetica" w:eastAsia="Times New Roman" w:hAnsi="Helvetica" w:cs="Helvetica"/>
                            <w:color w:val="202020"/>
                            <w:sz w:val="21"/>
                            <w:szCs w:val="21"/>
                            <w:lang w:eastAsia="hu-HU"/>
                          </w:rPr>
                          <w:t xml:space="preserve"> to Stavroula Constantinou (konstans@ucy.ac.cy).</w:t>
                        </w:r>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8" style="width:0;height:1.5pt" o:hralign="center" o:hrstd="t" o:hr="t" fillcolor="#a0a0a0" stroked="f"/>
                          </w:pic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 </w:t>
                        </w:r>
                      </w:p>
                      <w:p w:rsidR="00C606F1" w:rsidRPr="00C606F1" w:rsidRDefault="00C606F1" w:rsidP="00C606F1">
                        <w:pPr>
                          <w:spacing w:after="0" w:line="338" w:lineRule="atLeast"/>
                          <w:outlineLvl w:val="3"/>
                          <w:rPr>
                            <w:rFonts w:ascii="Helvetica" w:eastAsia="Times New Roman" w:hAnsi="Helvetica" w:cs="Helvetica"/>
                            <w:b/>
                            <w:bCs/>
                            <w:color w:val="202020"/>
                            <w:sz w:val="27"/>
                            <w:szCs w:val="27"/>
                            <w:lang w:eastAsia="hu-HU"/>
                          </w:rPr>
                        </w:pPr>
                        <w:r w:rsidRPr="00C606F1">
                          <w:rPr>
                            <w:rFonts w:ascii="Helvetica" w:eastAsia="Times New Roman" w:hAnsi="Helvetica" w:cs="Helvetica"/>
                            <w:b/>
                            <w:bCs/>
                            <w:color w:val="202020"/>
                            <w:sz w:val="27"/>
                            <w:szCs w:val="27"/>
                            <w:lang w:eastAsia="hu-HU"/>
                          </w:rPr>
                          <w:t> </w:t>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0" w:type="dxa"/>
                          <w:left w:w="270" w:type="dxa"/>
                          <w:bottom w:w="135" w:type="dxa"/>
                          <w:right w:w="270" w:type="dxa"/>
                        </w:tcMar>
                        <w:hideMark/>
                      </w:tcPr>
                      <w:p w:rsidR="00C606F1" w:rsidRPr="00C606F1" w:rsidRDefault="00C606F1" w:rsidP="00C606F1">
                        <w:pPr>
                          <w:spacing w:after="0" w:line="375" w:lineRule="atLeast"/>
                          <w:jc w:val="center"/>
                          <w:outlineLvl w:val="2"/>
                          <w:rPr>
                            <w:rFonts w:ascii="Helvetica" w:eastAsia="Times New Roman" w:hAnsi="Helvetica" w:cs="Helvetica"/>
                            <w:b/>
                            <w:bCs/>
                            <w:color w:val="202020"/>
                            <w:sz w:val="30"/>
                            <w:szCs w:val="30"/>
                            <w:lang w:eastAsia="hu-HU"/>
                          </w:rPr>
                        </w:pPr>
                        <w:r w:rsidRPr="00C606F1">
                          <w:rPr>
                            <w:rFonts w:ascii="Helvetica" w:eastAsia="Times New Roman" w:hAnsi="Helvetica" w:cs="Helvetica"/>
                            <w:b/>
                            <w:bCs/>
                            <w:color w:val="202020"/>
                            <w:sz w:val="30"/>
                            <w:szCs w:val="30"/>
                            <w:lang w:eastAsia="hu-HU"/>
                          </w:rPr>
                          <w:t> </w:t>
                        </w:r>
                      </w:p>
                      <w:p w:rsidR="00C606F1" w:rsidRPr="00C606F1" w:rsidRDefault="00C606F1" w:rsidP="00C606F1">
                        <w:pPr>
                          <w:spacing w:after="0" w:line="338" w:lineRule="atLeast"/>
                          <w:jc w:val="center"/>
                          <w:outlineLvl w:val="3"/>
                          <w:rPr>
                            <w:rFonts w:ascii="Helvetica" w:eastAsia="Times New Roman" w:hAnsi="Helvetica" w:cs="Helvetica"/>
                            <w:b/>
                            <w:bCs/>
                            <w:color w:val="202020"/>
                            <w:sz w:val="27"/>
                            <w:szCs w:val="27"/>
                            <w:lang w:eastAsia="hu-HU"/>
                          </w:rPr>
                        </w:pPr>
                        <w:r w:rsidRPr="00C606F1">
                          <w:rPr>
                            <w:rFonts w:ascii="Helvetica" w:eastAsia="Times New Roman" w:hAnsi="Helvetica" w:cs="Helvetica"/>
                            <w:b/>
                            <w:bCs/>
                            <w:color w:val="202020"/>
                            <w:sz w:val="27"/>
                            <w:szCs w:val="27"/>
                            <w:lang w:eastAsia="hu-HU"/>
                          </w:rPr>
                          <w:br/>
                          <w:t>New Information Resources</w:t>
                        </w:r>
                        <w:bookmarkStart w:id="3" w:name="nir"/>
                        <w:bookmarkEnd w:id="3"/>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Open-access databases of the National Hellenic Research Foundation</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proofErr w:type="gramStart"/>
                        <w:r w:rsidRPr="00C606F1">
                          <w:rPr>
                            <w:rFonts w:ascii="Helvetica" w:eastAsia="Times New Roman" w:hAnsi="Helvetica" w:cs="Helvetica"/>
                            <w:color w:val="202020"/>
                            <w:sz w:val="21"/>
                            <w:szCs w:val="21"/>
                            <w:lang w:eastAsia="hu-HU"/>
                          </w:rPr>
                          <w:t>The Institute of Historical Research (IHR) of the National Hellenic Research Foundation (NHRF) provides open access to 16 databases concerning Byzantine History and especially Byzantine Greece: </w:t>
                        </w:r>
                        <w:hyperlink r:id="rId25" w:tgtFrame="_blank" w:history="1">
                          <w:r w:rsidRPr="00C606F1">
                            <w:rPr>
                              <w:rFonts w:ascii="Helvetica" w:eastAsia="Times New Roman" w:hAnsi="Helvetica" w:cs="Helvetica"/>
                              <w:b/>
                              <w:bCs/>
                              <w:color w:val="8A2121"/>
                              <w:sz w:val="21"/>
                              <w:szCs w:val="21"/>
                              <w:u w:val="single"/>
                              <w:lang w:eastAsia="hu-HU"/>
                            </w:rPr>
                            <w:t>https://anavathmis.eu/?lang=en</w:t>
                          </w:r>
                        </w:hyperlink>
                        <w:r w:rsidRPr="00C606F1">
                          <w:rPr>
                            <w:rFonts w:ascii="Helvetica" w:eastAsia="Times New Roman" w:hAnsi="Helvetica" w:cs="Helvetica"/>
                            <w:color w:val="202020"/>
                            <w:sz w:val="21"/>
                            <w:szCs w:val="21"/>
                            <w:lang w:eastAsia="hu-HU"/>
                          </w:rPr>
                          <w:t>.</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Based on the scrutiny of a large body of primary and secondary sources by members of the Section of Byzantine Research of the IHR/NHRF and associated scholars, the databases provide various search possibilities in certain types of texts (historiography and hagiography) and in specific topics (e.g. gastronomy, bookbinding,</w:t>
                        </w:r>
                        <w:proofErr w:type="gramEnd"/>
                        <w:r w:rsidRPr="00C606F1">
                          <w:rPr>
                            <w:rFonts w:ascii="Helvetica" w:eastAsia="Times New Roman" w:hAnsi="Helvetica" w:cs="Helvetica"/>
                            <w:color w:val="202020"/>
                            <w:sz w:val="21"/>
                            <w:szCs w:val="21"/>
                            <w:lang w:eastAsia="hu-HU"/>
                          </w:rPr>
                          <w:t xml:space="preserve"> </w:t>
                        </w:r>
                        <w:proofErr w:type="gramStart"/>
                        <w:r w:rsidRPr="00C606F1">
                          <w:rPr>
                            <w:rFonts w:ascii="Helvetica" w:eastAsia="Times New Roman" w:hAnsi="Helvetica" w:cs="Helvetica"/>
                            <w:color w:val="202020"/>
                            <w:sz w:val="21"/>
                            <w:szCs w:val="21"/>
                            <w:lang w:eastAsia="hu-HU"/>
                          </w:rPr>
                          <w:t>imported ceramics, raw materials, natural resources and agricultural products, domestic and wild fauna, Greek merchants), as well as a catalogue of the Byzantine documents kept in the archives of the monastery of Saint John the Theologian in Patmos, notes found in manuscripts of the same monastery, the diplomatic transcriptions of Greek post-Byzantine documents kept in the archives of the monasteries of Mount Athos, a gazetteer of late Byzantine conflicts, a prosopographical index (for the Venetian colonies in Greece), a catalogue of western religious orders in Greece.</w:t>
                        </w:r>
                        <w:proofErr w:type="gramEnd"/>
                        <w:r w:rsidRPr="00C606F1">
                          <w:rPr>
                            <w:rFonts w:ascii="Helvetica" w:eastAsia="Times New Roman" w:hAnsi="Helvetica" w:cs="Helvetica"/>
                            <w:color w:val="202020"/>
                            <w:sz w:val="21"/>
                            <w:szCs w:val="21"/>
                            <w:lang w:eastAsia="hu-HU"/>
                          </w:rPr>
                          <w:t xml:space="preserve"> Of special note is the “Kyrtou Plegmata” platform, which offers search possibilities in the trade and communication networks in and around Greece from Prehistory to the 19th c. </w:t>
                        </w:r>
                        <w:r w:rsidRPr="00C606F1">
                          <w:rPr>
                            <w:rFonts w:ascii="Helvetica" w:eastAsia="Times New Roman" w:hAnsi="Helvetica" w:cs="Helvetica"/>
                            <w:color w:val="202020"/>
                            <w:sz w:val="21"/>
                            <w:szCs w:val="21"/>
                            <w:lang w:eastAsia="hu-HU"/>
                          </w:rPr>
                          <w:br/>
                          <w:t>The IHR/NHRF also provides open access to a number of e-books regarding Byzantine History: </w:t>
                        </w:r>
                        <w:hyperlink r:id="rId26" w:anchor="1573422809019-ffd3837c-0760" w:tgtFrame="_blank" w:history="1">
                          <w:r w:rsidRPr="00C606F1">
                            <w:rPr>
                              <w:rFonts w:ascii="Helvetica" w:eastAsia="Times New Roman" w:hAnsi="Helvetica" w:cs="Helvetica"/>
                              <w:b/>
                              <w:bCs/>
                              <w:color w:val="8A2121"/>
                              <w:sz w:val="21"/>
                              <w:szCs w:val="21"/>
                              <w:u w:val="single"/>
                              <w:lang w:eastAsia="hu-HU"/>
                            </w:rPr>
                            <w:t>https://anavathmis.eu/e-books/?lang=en#1573422809019-ffd3837c-0760</w:t>
                          </w:r>
                        </w:hyperlink>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lastRenderedPageBreak/>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39"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Journal of Late Antique, Islamic and Byzantine Studies, First Volume, Open Access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000000"/>
                            <w:sz w:val="21"/>
                            <w:szCs w:val="21"/>
                            <w:lang w:eastAsia="hu-HU"/>
                          </w:rPr>
                          <w:t>The first volume of the Journal of Late Antique, Islamic and Byzantine Studies has just been published and is available Open Access for 60 days.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hyperlink r:id="rId27" w:tgtFrame="_blank" w:history="1">
                          <w:r w:rsidRPr="00C606F1">
                            <w:rPr>
                              <w:rFonts w:ascii="Helvetica" w:eastAsia="Times New Roman" w:hAnsi="Helvetica" w:cs="Helvetica"/>
                              <w:b/>
                              <w:bCs/>
                              <w:color w:val="8A2121"/>
                              <w:sz w:val="21"/>
                              <w:szCs w:val="21"/>
                              <w:u w:val="single"/>
                              <w:lang w:eastAsia="hu-HU"/>
                            </w:rPr>
                            <w:t>https://www.euppublishing.com/toc/jlaibs/1/1-2</w:t>
                          </w:r>
                        </w:hyperlink>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40"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000000"/>
                            <w:sz w:val="33"/>
                            <w:szCs w:val="33"/>
                            <w:lang w:eastAsia="hu-HU"/>
                          </w:rPr>
                          <w:t>New Scientifc Journal: Analekta Stagōn kai Meteōrōn - Analecta Stagorum et Meteororum</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Dear Scholars of Byzantium, </w:t>
                        </w:r>
                        <w:r w:rsidRPr="00C606F1">
                          <w:rPr>
                            <w:rFonts w:ascii="Helvetica" w:eastAsia="Times New Roman" w:hAnsi="Helvetica" w:cs="Helvetica"/>
                            <w:color w:val="202020"/>
                            <w:sz w:val="21"/>
                            <w:szCs w:val="21"/>
                            <w:lang w:eastAsia="hu-HU"/>
                          </w:rPr>
                          <w:br/>
                          <w:t>My colleagues and I would like to bring to your attention the publication of the first issue of Analekta Stagōn kai Meteōrōn - Analecta Stagorum et Meteororum. It is a new biennial scientific journal dedicated to the history and heritage of the monastic community of Meteora, published by the Academy of the Metropolis of Stagoi and Meteora. Its first, celebratory issue aspires to open new horizons in the study of this preeminent cradle of Orthodox monasticism, through interdisciplinarity and different conceptions of monastic culture. It features research as diverse as the history of Thessaly under the Serbs, collections of Russian artefacts, the practice of monastic confinement during the Ottoman period, and the history of printing. </w:t>
                        </w:r>
                        <w:r w:rsidRPr="00C606F1">
                          <w:rPr>
                            <w:rFonts w:ascii="Helvetica" w:eastAsia="Times New Roman" w:hAnsi="Helvetica" w:cs="Helvetica"/>
                            <w:color w:val="202020"/>
                            <w:sz w:val="21"/>
                            <w:szCs w:val="21"/>
                            <w:lang w:eastAsia="hu-HU"/>
                          </w:rPr>
                          <w:br/>
                          <w:t xml:space="preserve">As a closing note, I am sharing with you the </w:t>
                        </w:r>
                        <w:proofErr w:type="gramStart"/>
                        <w:r w:rsidRPr="00C606F1">
                          <w:rPr>
                            <w:rFonts w:ascii="Helvetica" w:eastAsia="Times New Roman" w:hAnsi="Helvetica" w:cs="Helvetica"/>
                            <w:color w:val="202020"/>
                            <w:sz w:val="21"/>
                            <w:szCs w:val="21"/>
                            <w:lang w:eastAsia="hu-HU"/>
                          </w:rPr>
                          <w:t>link</w:t>
                        </w:r>
                        <w:proofErr w:type="gramEnd"/>
                        <w:r w:rsidRPr="00C606F1">
                          <w:rPr>
                            <w:rFonts w:ascii="Helvetica" w:eastAsia="Times New Roman" w:hAnsi="Helvetica" w:cs="Helvetica"/>
                            <w:color w:val="202020"/>
                            <w:sz w:val="21"/>
                            <w:szCs w:val="21"/>
                            <w:lang w:eastAsia="hu-HU"/>
                          </w:rPr>
                          <w:t xml:space="preserve"> to our academia.edu page: https://independent.academia.edu/AnalectaStagorumetMeteororum</w:t>
                        </w:r>
                        <w:r w:rsidRPr="00C606F1">
                          <w:rPr>
                            <w:rFonts w:ascii="Helvetica" w:eastAsia="Times New Roman" w:hAnsi="Helvetica" w:cs="Helvetica"/>
                            <w:color w:val="202020"/>
                            <w:sz w:val="21"/>
                            <w:szCs w:val="21"/>
                            <w:lang w:eastAsia="hu-HU"/>
                          </w:rPr>
                          <w:br/>
                          <w:t>On behalf of the editorial team, </w:t>
                        </w:r>
                        <w:r w:rsidRPr="00C606F1">
                          <w:rPr>
                            <w:rFonts w:ascii="Helvetica" w:eastAsia="Times New Roman" w:hAnsi="Helvetica" w:cs="Helvetica"/>
                            <w:color w:val="202020"/>
                            <w:sz w:val="21"/>
                            <w:szCs w:val="21"/>
                            <w:lang w:eastAsia="hu-HU"/>
                          </w:rPr>
                          <w:br/>
                          <w:t>Nikolaos Vryzidis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41"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000000"/>
                            <w:sz w:val="33"/>
                            <w:szCs w:val="33"/>
                            <w:lang w:eastAsia="hu-HU"/>
                          </w:rPr>
                          <w:t>New Website of the Centre for Medieval Arts and Rituals, University of Cyprus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The Centre for Medieval Arts and Rituals of the University of Cyprus is pleased to announce the release of its brand-new website which will feature announcements about upcoming conferences and events in the field of medieval studies. CeMAR’s new website will also provide links and resources concerning the diverse and exciting ways in which medieval arts and rituals survive in our times.</w:t>
                        </w:r>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jc w:val="center"/>
                          <w:rPr>
                            <w:rFonts w:ascii="Helvetica" w:eastAsia="Times New Roman" w:hAnsi="Helvetica" w:cs="Helvetica"/>
                            <w:color w:val="202020"/>
                            <w:sz w:val="21"/>
                            <w:szCs w:val="21"/>
                            <w:lang w:eastAsia="hu-HU"/>
                          </w:rPr>
                        </w:pPr>
                        <w:hyperlink r:id="rId28" w:tgtFrame="_blank" w:history="1">
                          <w:r w:rsidRPr="00C606F1">
                            <w:rPr>
                              <w:rFonts w:ascii="Helvetica" w:eastAsia="Times New Roman" w:hAnsi="Helvetica" w:cs="Helvetica"/>
                              <w:b/>
                              <w:bCs/>
                              <w:color w:val="000000"/>
                              <w:sz w:val="21"/>
                              <w:szCs w:val="21"/>
                              <w:u w:val="single"/>
                              <w:lang w:eastAsia="hu-HU"/>
                            </w:rPr>
                            <w:t>http://cemar.cy</w:t>
                          </w:r>
                        </w:hyperlink>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You can also follow CeMAR’s H2020 twinning programme Network for Medieval Arts and Rituals (NetMAR), on Twitter and Facebook.</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lastRenderedPageBreak/>
                          <w:br/>
                          <w:t>For more information: cemar@ucy.ac.cy</w: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42"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Monumenta Musicae Byzantinae</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29" w:tgtFrame="_blank" w:history="1">
                          <w:r w:rsidRPr="00C606F1">
                            <w:rPr>
                              <w:rFonts w:ascii="Helvetica" w:eastAsia="Times New Roman" w:hAnsi="Helvetica" w:cs="Helvetica"/>
                              <w:b/>
                              <w:bCs/>
                              <w:color w:val="8A2121"/>
                              <w:sz w:val="21"/>
                              <w:szCs w:val="21"/>
                              <w:u w:val="single"/>
                              <w:lang w:eastAsia="hu-HU"/>
                            </w:rPr>
                            <w:t>web site</w:t>
                          </w:r>
                        </w:hyperlink>
                        <w:r w:rsidRPr="00C606F1">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43"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Byzantine Musical Instruments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 xml:space="preserve">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w:t>
                        </w:r>
                        <w:proofErr w:type="gramStart"/>
                        <w:r w:rsidRPr="00C606F1">
                          <w:rPr>
                            <w:rFonts w:ascii="Helvetica" w:eastAsia="Times New Roman" w:hAnsi="Helvetica" w:cs="Helvetica"/>
                            <w:color w:val="202020"/>
                            <w:sz w:val="21"/>
                            <w:szCs w:val="21"/>
                            <w:lang w:eastAsia="hu-HU"/>
                          </w:rPr>
                          <w:t>a</w:t>
                        </w:r>
                        <w:proofErr w:type="gramEnd"/>
                        <w:r w:rsidRPr="00C606F1">
                          <w:rPr>
                            <w:rFonts w:ascii="Helvetica" w:eastAsia="Times New Roman" w:hAnsi="Helvetica" w:cs="Helvetica"/>
                            <w:color w:val="202020"/>
                            <w:sz w:val="21"/>
                            <w:szCs w:val="21"/>
                            <w:lang w:eastAsia="hu-HU"/>
                          </w:rPr>
                          <w:t xml:space="preserve"> unique classification of instruments, embodying several filters to help researchers make in-depth research by narrowing down several advanced search options such as geographical area, time period, and artifact type.</w:t>
                        </w:r>
                      </w:p>
                      <w:p w:rsidR="00C606F1" w:rsidRPr="00C606F1" w:rsidRDefault="00C606F1" w:rsidP="00C606F1">
                        <w:pPr>
                          <w:spacing w:after="0" w:line="315" w:lineRule="atLeast"/>
                          <w:jc w:val="center"/>
                          <w:rPr>
                            <w:rFonts w:ascii="Helvetica" w:eastAsia="Times New Roman" w:hAnsi="Helvetica" w:cs="Helvetica"/>
                            <w:color w:val="202020"/>
                            <w:sz w:val="21"/>
                            <w:szCs w:val="21"/>
                            <w:lang w:eastAsia="hu-HU"/>
                          </w:rPr>
                        </w:pPr>
                        <w:hyperlink r:id="rId30" w:tgtFrame="_blank" w:history="1">
                          <w:r w:rsidRPr="00C606F1">
                            <w:rPr>
                              <w:rFonts w:ascii="Helvetica" w:eastAsia="Times New Roman" w:hAnsi="Helvetica" w:cs="Helvetica"/>
                              <w:b/>
                              <w:bCs/>
                              <w:color w:val="8A2121"/>
                              <w:sz w:val="21"/>
                              <w:szCs w:val="21"/>
                              <w:u w:val="single"/>
                              <w:lang w:eastAsia="hu-HU"/>
                            </w:rPr>
                            <w:t>More information</w:t>
                          </w:r>
                        </w:hyperlink>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44"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Lexikon zur Byzantinischen Gräzität (LBG)</w:t>
                        </w:r>
                        <w:r w:rsidRPr="00C606F1">
                          <w:rPr>
                            <w:rFonts w:ascii="Helvetica" w:eastAsia="Times New Roman" w:hAnsi="Helvetica" w:cs="Helvetica"/>
                            <w:b/>
                            <w:bCs/>
                            <w:color w:val="202020"/>
                            <w:sz w:val="33"/>
                            <w:szCs w:val="33"/>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45"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Byzantium between Orient and Occident: Research results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 xml:space="preserve">Byzantium between Orient and Occident Research results are now available for open </w:t>
                        </w:r>
                        <w:r w:rsidRPr="00C606F1">
                          <w:rPr>
                            <w:rFonts w:ascii="Helvetica" w:eastAsia="Times New Roman" w:hAnsi="Helvetica" w:cs="Helvetica"/>
                            <w:color w:val="202020"/>
                            <w:sz w:val="21"/>
                            <w:szCs w:val="21"/>
                            <w:lang w:eastAsia="hu-HU"/>
                          </w:rPr>
                          <w:lastRenderedPageBreak/>
                          <w:t>access. In the current situation, access to online research resources is essential for many scholars to still be able to work. Extraordinary situations require extraordinary measures. For this reason, all volumes of the series </w:t>
                        </w:r>
                        <w:hyperlink r:id="rId31" w:tgtFrame="_blank" w:history="1">
                          <w:r w:rsidRPr="00C606F1">
                            <w:rPr>
                              <w:rFonts w:ascii="Helvetica" w:eastAsia="Times New Roman" w:hAnsi="Helvetica" w:cs="Helvetica"/>
                              <w:b/>
                              <w:bCs/>
                              <w:color w:val="8A2121"/>
                              <w:sz w:val="21"/>
                              <w:szCs w:val="21"/>
                              <w:u w:val="single"/>
                              <w:lang w:eastAsia="hu-HU"/>
                            </w:rPr>
                            <w:t>Byzantium between Orient and Occident</w:t>
                          </w:r>
                        </w:hyperlink>
                        <w:r w:rsidRPr="00C606F1">
                          <w:rPr>
                            <w:rFonts w:ascii="Helvetica" w:eastAsia="Times New Roman" w:hAnsi="Helvetica" w:cs="Helvetica"/>
                            <w:color w:val="202020"/>
                            <w:sz w:val="21"/>
                            <w:szCs w:val="21"/>
                            <w:lang w:eastAsia="hu-HU"/>
                          </w:rPr>
                          <w:t> are going to be available in Open Access.</w:t>
                        </w:r>
                      </w:p>
                      <w:p w:rsidR="00C606F1" w:rsidRPr="00C606F1" w:rsidRDefault="00C606F1" w:rsidP="00C606F1">
                        <w:pPr>
                          <w:spacing w:after="0" w:line="315" w:lineRule="atLeast"/>
                          <w:jc w:val="center"/>
                          <w:rPr>
                            <w:rFonts w:ascii="Helvetica" w:eastAsia="Times New Roman" w:hAnsi="Helvetica" w:cs="Helvetica"/>
                            <w:color w:val="202020"/>
                            <w:sz w:val="21"/>
                            <w:szCs w:val="21"/>
                            <w:lang w:eastAsia="hu-HU"/>
                          </w:rPr>
                        </w:pPr>
                        <w:hyperlink r:id="rId32" w:tgtFrame="_blank" w:history="1">
                          <w:r w:rsidRPr="00C606F1">
                            <w:rPr>
                              <w:rFonts w:ascii="Helvetica" w:eastAsia="Times New Roman" w:hAnsi="Helvetica" w:cs="Helvetica"/>
                              <w:b/>
                              <w:bCs/>
                              <w:color w:val="8A2121"/>
                              <w:sz w:val="21"/>
                              <w:szCs w:val="21"/>
                              <w:u w:val="single"/>
                              <w:lang w:eastAsia="hu-HU"/>
                            </w:rPr>
                            <w:t>More information</w:t>
                          </w:r>
                        </w:hyperlink>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 </w: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 </w: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46" style="width:0;height:1.5pt" o:hralign="center" o:hrstd="t" o:hr="t" fillcolor="#a0a0a0" stroked="f"/>
                          </w:pict>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0" w:type="dxa"/>
                          <w:left w:w="270" w:type="dxa"/>
                          <w:bottom w:w="135" w:type="dxa"/>
                          <w:right w:w="270" w:type="dxa"/>
                        </w:tcMar>
                        <w:hideMark/>
                      </w:tcPr>
                      <w:p w:rsidR="00C606F1" w:rsidRPr="00C606F1" w:rsidRDefault="00C606F1" w:rsidP="00C606F1">
                        <w:pPr>
                          <w:spacing w:after="0" w:line="375" w:lineRule="atLeast"/>
                          <w:jc w:val="center"/>
                          <w:outlineLvl w:val="2"/>
                          <w:rPr>
                            <w:rFonts w:ascii="Helvetica" w:eastAsia="Times New Roman" w:hAnsi="Helvetica" w:cs="Helvetica"/>
                            <w:b/>
                            <w:bCs/>
                            <w:color w:val="202020"/>
                            <w:sz w:val="30"/>
                            <w:szCs w:val="30"/>
                            <w:lang w:eastAsia="hu-HU"/>
                          </w:rPr>
                        </w:pPr>
                        <w:r w:rsidRPr="00C606F1">
                          <w:rPr>
                            <w:rFonts w:ascii="Georgia" w:eastAsia="Times New Roman" w:hAnsi="Georgia" w:cs="Helvetica"/>
                            <w:b/>
                            <w:bCs/>
                            <w:color w:val="202020"/>
                            <w:sz w:val="30"/>
                            <w:szCs w:val="30"/>
                            <w:lang w:eastAsia="hu-HU"/>
                          </w:rPr>
                          <w:t>New Research Projects</w:t>
                        </w:r>
                        <w:bookmarkStart w:id="4" w:name="nrp"/>
                        <w:bookmarkEnd w:id="4"/>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br/>
                        </w:r>
                        <w:r w:rsidRPr="00C606F1">
                          <w:rPr>
                            <w:rFonts w:ascii="Helvetica" w:eastAsia="Times New Roman" w:hAnsi="Helvetica" w:cs="Helvetica"/>
                            <w:b/>
                            <w:bCs/>
                            <w:color w:val="B22222"/>
                            <w:sz w:val="33"/>
                            <w:szCs w:val="33"/>
                            <w:lang w:eastAsia="hu-HU"/>
                          </w:rPr>
                          <w:t>Repertorium Auctorum Polemicorum (RAP)</w:t>
                        </w:r>
                        <w:r w:rsidRPr="00C606F1">
                          <w:rPr>
                            <w:rFonts w:ascii="Helvetica" w:eastAsia="Times New Roman" w:hAnsi="Helvetica" w:cs="Helvetica"/>
                            <w:b/>
                            <w:bCs/>
                            <w:color w:val="202020"/>
                            <w:sz w:val="33"/>
                            <w:szCs w:val="33"/>
                            <w:lang w:eastAsia="hu-HU"/>
                          </w:rPr>
                          <w:br/>
                        </w:r>
                        <w:r w:rsidRPr="00C606F1">
                          <w:rPr>
                            <w:rFonts w:ascii="Helvetica" w:eastAsia="Times New Roman" w:hAnsi="Helvetica" w:cs="Helvetica"/>
                            <w:b/>
                            <w:bCs/>
                            <w:color w:val="202020"/>
                            <w:sz w:val="33"/>
                            <w:szCs w:val="33"/>
                            <w:lang w:eastAsia="hu-HU"/>
                          </w:rPr>
                          <w:br/>
                        </w:r>
                        <w:r w:rsidRPr="00C606F1">
                          <w:rPr>
                            <w:rFonts w:ascii="Helvetica" w:eastAsia="Times New Roman" w:hAnsi="Helvetica" w:cs="Helvetica"/>
                            <w:b/>
                            <w:bCs/>
                            <w:color w:val="202020"/>
                            <w:sz w:val="20"/>
                            <w:szCs w:val="20"/>
                            <w:lang w:eastAsia="hu-HU"/>
                          </w:rPr>
                          <w:t>We are happy to announce a new research project entirely dedicated to the Byzantine “polemical literature” against and pro the Latin Church: the international project Repertorium Auctorum Polemicorum</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De pace et discordia inter Ecclesiam Graecam et Latinam (RAP). We are building the database, so for now it is a work in progress, but you can start looking at the results at </w:t>
                        </w:r>
                        <w:hyperlink r:id="rId33" w:tgtFrame="_blank" w:history="1">
                          <w:r w:rsidRPr="00C606F1">
                            <w:rPr>
                              <w:rFonts w:ascii="Helvetica" w:eastAsia="Times New Roman" w:hAnsi="Helvetica" w:cs="Helvetica"/>
                              <w:b/>
                              <w:bCs/>
                              <w:color w:val="8A2121"/>
                              <w:sz w:val="21"/>
                              <w:szCs w:val="21"/>
                              <w:u w:val="single"/>
                              <w:lang w:eastAsia="hu-HU"/>
                            </w:rPr>
                            <w:t>https://pric.unive.it/projects/rap/home</w:t>
                          </w:r>
                        </w:hyperlink>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For further details you can contact Alessandra Bucossi (</w:t>
                        </w:r>
                        <w:hyperlink r:id="rId34" w:tgtFrame="_blank" w:history="1">
                          <w:r w:rsidRPr="00C606F1">
                            <w:rPr>
                              <w:rFonts w:ascii="Helvetica" w:eastAsia="Times New Roman" w:hAnsi="Helvetica" w:cs="Helvetica"/>
                              <w:b/>
                              <w:bCs/>
                              <w:color w:val="8A2121"/>
                              <w:sz w:val="21"/>
                              <w:szCs w:val="21"/>
                              <w:u w:val="single"/>
                              <w:lang w:eastAsia="hu-HU"/>
                            </w:rPr>
                            <w:t>alessandra.bucossi@unive.it</w:t>
                          </w:r>
                        </w:hyperlink>
                        <w:r w:rsidRPr="00C606F1">
                          <w:rPr>
                            <w:rFonts w:ascii="Helvetica" w:eastAsia="Times New Roman" w:hAnsi="Helvetica" w:cs="Helvetica"/>
                            <w:color w:val="202020"/>
                            <w:sz w:val="21"/>
                            <w:szCs w:val="21"/>
                            <w:lang w:eastAsia="hu-HU"/>
                          </w:rPr>
                          <w:t>) and Marie-Hélène Blanchet (</w:t>
                        </w:r>
                        <w:hyperlink r:id="rId35" w:tgtFrame="_blank" w:history="1">
                          <w:r w:rsidRPr="00C606F1">
                            <w:rPr>
                              <w:rFonts w:ascii="Helvetica" w:eastAsia="Times New Roman" w:hAnsi="Helvetica" w:cs="Helvetica"/>
                              <w:b/>
                              <w:bCs/>
                              <w:color w:val="8A2121"/>
                              <w:sz w:val="21"/>
                              <w:szCs w:val="21"/>
                              <w:u w:val="single"/>
                              <w:lang w:eastAsia="hu-HU"/>
                            </w:rPr>
                            <w:t>marie-helene.blanchet@college-de-france.fr</w:t>
                          </w:r>
                        </w:hyperlink>
                        <w:r w:rsidRPr="00C606F1">
                          <w:rPr>
                            <w:rFonts w:ascii="Helvetica" w:eastAsia="Times New Roman" w:hAnsi="Helvetica" w:cs="Helvetica"/>
                            <w:color w:val="202020"/>
                            <w:sz w:val="21"/>
                            <w:szCs w:val="21"/>
                            <w:lang w:eastAsia="hu-HU"/>
                          </w:rPr>
                          <w:t>).</w:t>
                        </w:r>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47"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000000"/>
                            <w:sz w:val="33"/>
                            <w:szCs w:val="33"/>
                            <w:lang w:eastAsia="hu-HU"/>
                          </w:rPr>
                          <w:t>New Research Project: “Spaces that Matter: Enclosed and Secluded Places in Early and Middle Byzantine Hagiography” (FWF Project: P34478-G: March 2022 – February 2026)</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r>
                        <w:proofErr w:type="gramStart"/>
                        <w:r w:rsidRPr="00C606F1">
                          <w:rPr>
                            <w:rFonts w:ascii="Helvetica" w:eastAsia="Times New Roman" w:hAnsi="Helvetica" w:cs="Helvetica"/>
                            <w:color w:val="202020"/>
                            <w:sz w:val="21"/>
                            <w:szCs w:val="21"/>
                            <w:lang w:eastAsia="hu-HU"/>
                          </w:rPr>
                          <w:t>This four-year project housed at the Austrian Academy of Sciences is being undertaken by Carolina Cupane and Christodoulos Papavarnavas and has a twofold aim: first, to examine how places of confinement and seclusion are depicted in saints’ Lives on a literary-narrative level; second, to study how the protagonists, predominantly male and female ascetics and monastics, experience their stay in such places and to what extent this experience affects both the development of the narrative and the protagonists’ character, especially their spiritual progress.</w:t>
                        </w:r>
                        <w:proofErr w:type="gramEnd"/>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lastRenderedPageBreak/>
                          <w:br/>
                          <w:t>For more information please visit the </w:t>
                        </w:r>
                        <w:hyperlink r:id="rId36" w:tgtFrame="_blank" w:history="1">
                          <w:r w:rsidRPr="00C606F1">
                            <w:rPr>
                              <w:rFonts w:ascii="Helvetica" w:eastAsia="Times New Roman" w:hAnsi="Helvetica" w:cs="Helvetica"/>
                              <w:b/>
                              <w:bCs/>
                              <w:color w:val="8A2121"/>
                              <w:sz w:val="21"/>
                              <w:szCs w:val="21"/>
                              <w:u w:val="single"/>
                              <w:lang w:eastAsia="hu-HU"/>
                            </w:rPr>
                            <w:t>webpage</w:t>
                          </w:r>
                        </w:hyperlink>
                        <w:r w:rsidRPr="00C606F1">
                          <w:rPr>
                            <w:rFonts w:ascii="Helvetica" w:eastAsia="Times New Roman" w:hAnsi="Helvetica" w:cs="Helvetica"/>
                            <w:color w:val="202020"/>
                            <w:sz w:val="21"/>
                            <w:szCs w:val="21"/>
                            <w:lang w:eastAsia="hu-HU"/>
                          </w:rPr>
                          <w:t>.</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48"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000000"/>
                            <w:sz w:val="33"/>
                            <w:szCs w:val="33"/>
                            <w:lang w:eastAsia="hu-HU"/>
                          </w:rPr>
                          <w:t>Unlocking the Hidden Value of Seals: New Methodologies for Historical Research in Byzantine Studies (DigiByzSeal)</w:t>
                        </w:r>
                        <w:r w:rsidRPr="00C606F1">
                          <w:rPr>
                            <w:rFonts w:ascii="Helvetica" w:eastAsia="Times New Roman" w:hAnsi="Helvetica" w:cs="Helvetica"/>
                            <w:b/>
                            <w:bCs/>
                            <w:color w:val="202020"/>
                            <w:sz w:val="33"/>
                            <w:szCs w:val="33"/>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 Funded by the Franco-German research council (ANR-DFG) – Start: April 2022 (3 years). </w:t>
                        </w:r>
                        <w:r w:rsidRPr="00C606F1">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 xml:space="preserve">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dispersal in scattered collections and the absence of widely shared standards for their publication has hindered the exploitation of their full potential for Byzantine Studies. The aim of this Franco-German project is to make use of the new capacities of digital presentation offered by the Digital Humanities to redress this situation, and to enable new understandings of Byzantium by transforming Byzantine sigillography. The core of the project will be the scholarly edition and publication of four major collections of seals (ca. 4.000 seals). On these collections extensive historical and sigillographic analysis will be performed. Encoding these collections will enable us to build on work already done by the </w:t>
                        </w:r>
                        <w:proofErr w:type="gramStart"/>
                        <w:r w:rsidRPr="00C606F1">
                          <w:rPr>
                            <w:rFonts w:ascii="Helvetica" w:eastAsia="Times New Roman" w:hAnsi="Helvetica" w:cs="Helvetica"/>
                            <w:color w:val="202020"/>
                            <w:sz w:val="21"/>
                            <w:szCs w:val="21"/>
                            <w:lang w:eastAsia="hu-HU"/>
                          </w:rPr>
                          <w:t>team</w:t>
                        </w:r>
                        <w:proofErr w:type="gramEnd"/>
                        <w:r w:rsidRPr="00C606F1">
                          <w:rPr>
                            <w:rFonts w:ascii="Helvetica" w:eastAsia="Times New Roman" w:hAnsi="Helvetica" w:cs="Helvetica"/>
                            <w:color w:val="202020"/>
                            <w:sz w:val="21"/>
                            <w:szCs w:val="21"/>
                            <w:lang w:eastAsia="hu-HU"/>
                          </w:rPr>
                          <w:t xml:space="preserve">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centralized sigillographic portal allowing for global cross-corpus search. Concern is frequently expressed about the sustainability of digital resources. We aim to address this in two ways: our resources will be conserved by the TGIR Huma-Num and the Data Center for 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More information: </w:t>
                        </w:r>
                        <w:hyperlink r:id="rId37" w:tgtFrame="_blank" w:history="1">
                          <w:r w:rsidRPr="00C606F1">
                            <w:rPr>
                              <w:rFonts w:ascii="Helvetica" w:eastAsia="Times New Roman" w:hAnsi="Helvetica" w:cs="Helvetica"/>
                              <w:b/>
                              <w:bCs/>
                              <w:color w:val="8A2121"/>
                              <w:sz w:val="21"/>
                              <w:szCs w:val="21"/>
                              <w:u w:val="single"/>
                              <w:lang w:eastAsia="hu-HU"/>
                            </w:rPr>
                            <w:t>here</w:t>
                          </w:r>
                        </w:hyperlink>
                        <w:r w:rsidRPr="00C606F1">
                          <w:rPr>
                            <w:rFonts w:ascii="Helvetica" w:eastAsia="Times New Roman" w:hAnsi="Helvetica" w:cs="Helvetica"/>
                            <w:color w:val="202020"/>
                            <w:sz w:val="21"/>
                            <w:szCs w:val="21"/>
                            <w:lang w:eastAsia="hu-HU"/>
                          </w:rPr>
                          <w:t>.</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lastRenderedPageBreak/>
                          <w:pict>
                            <v:rect id="_x0000_i1049" style="width:0;height:1.5pt" o:hralign="center" o:hrstd="t" o:hr="t" fillcolor="#a0a0a0" stroked="f"/>
                          </w:pict>
                        </w:r>
                      </w:p>
                      <w:p w:rsidR="00C606F1" w:rsidRPr="00C606F1" w:rsidRDefault="00C606F1" w:rsidP="00C606F1">
                        <w:pPr>
                          <w:spacing w:after="0" w:line="488" w:lineRule="atLeast"/>
                          <w:outlineLvl w:val="0"/>
                          <w:rPr>
                            <w:rFonts w:ascii="Helvetica" w:eastAsia="Times New Roman" w:hAnsi="Helvetica" w:cs="Helvetica"/>
                            <w:b/>
                            <w:bCs/>
                            <w:color w:val="202020"/>
                            <w:kern w:val="36"/>
                            <w:sz w:val="39"/>
                            <w:szCs w:val="39"/>
                            <w:lang w:eastAsia="hu-HU"/>
                          </w:rPr>
                        </w:pPr>
                        <w:r w:rsidRPr="00C606F1">
                          <w:rPr>
                            <w:rFonts w:ascii="Helvetica" w:eastAsia="Times New Roman" w:hAnsi="Helvetica" w:cs="Helvetica"/>
                            <w:b/>
                            <w:bCs/>
                            <w:color w:val="000000"/>
                            <w:kern w:val="36"/>
                            <w:sz w:val="39"/>
                            <w:szCs w:val="39"/>
                            <w:lang w:eastAsia="hu-HU"/>
                          </w:rPr>
                          <w:t>Creating a Sustainable Digital Infrastructure for Research-Based Teaching in Byzantine Studies (DiBS - Bigital Byzantine Studies)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 Funded by Volkswagen Foundation – Start: October 2022 (6 years). </w:t>
                        </w:r>
                        <w:r w:rsidRPr="00C606F1">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knowledge to non-academic institutions. The work is based on three modules: (1) Research: Object-related scientific exploitation and analysis of collections, development and processing of broader historical questions and interpretation of historical knowledge. (2) Teaching: Development of new teaching modules for existing BA and MA study programs and subsequent enhancement of the existing course offering. New, innovative teaching formats expose students to collection-based research at the highest scholarly level 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infrastructure. (3) Outreach: Knowledge transfer in museums and collections. This strategy is a prerequisite for future-oriented access to knowledge from past centuries and strengthens Byzantine Studies not only at the University of Cologne, but in the German and international research landscape.</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More information: </w:t>
                        </w:r>
                        <w:hyperlink r:id="rId38" w:tgtFrame="_blank" w:history="1">
                          <w:r w:rsidRPr="00C606F1">
                            <w:rPr>
                              <w:rFonts w:ascii="Helvetica" w:eastAsia="Times New Roman" w:hAnsi="Helvetica" w:cs="Helvetica"/>
                              <w:b/>
                              <w:bCs/>
                              <w:color w:val="8A2121"/>
                              <w:sz w:val="21"/>
                              <w:szCs w:val="21"/>
                              <w:u w:val="single"/>
                              <w:lang w:eastAsia="hu-HU"/>
                            </w:rPr>
                            <w:t>here</w:t>
                          </w:r>
                        </w:hyperlink>
                        <w:r w:rsidRPr="00C606F1">
                          <w:rPr>
                            <w:rFonts w:ascii="Helvetica" w:eastAsia="Times New Roman" w:hAnsi="Helvetica" w:cs="Helvetica"/>
                            <w:color w:val="202020"/>
                            <w:sz w:val="21"/>
                            <w:szCs w:val="21"/>
                            <w:lang w:eastAsia="hu-HU"/>
                          </w:rPr>
                          <w:t>.</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0"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Epigraphies of Pious Travel. Pilgrims' Inscriptions, Movement, and Devotion Between Byzantium and Rus' in the 5th-15th Centuries C.E.</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 xml:space="preserve">Beginning from as early as the 4th century AD, streams of pilgrims to the holy sites and </w:t>
                        </w:r>
                        <w:r w:rsidRPr="00C606F1">
                          <w:rPr>
                            <w:rFonts w:ascii="Helvetica" w:eastAsia="Times New Roman" w:hAnsi="Helvetica" w:cs="Helvetica"/>
                            <w:color w:val="202020"/>
                            <w:sz w:val="21"/>
                            <w:szCs w:val="21"/>
                            <w:lang w:eastAsia="hu-HU"/>
                          </w:rPr>
                          <w:lastRenderedPageBreak/>
                          <w:t>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t>For more information see </w:t>
                        </w:r>
                        <w:hyperlink r:id="rId39" w:tgtFrame="_blank" w:history="1">
                          <w:r w:rsidRPr="00C606F1">
                            <w:rPr>
                              <w:rFonts w:ascii="Helvetica" w:eastAsia="Times New Roman" w:hAnsi="Helvetica" w:cs="Helvetica"/>
                              <w:b/>
                              <w:bCs/>
                              <w:color w:val="8A2121"/>
                              <w:sz w:val="21"/>
                              <w:szCs w:val="21"/>
                              <w:u w:val="single"/>
                              <w:lang w:eastAsia="hu-HU"/>
                            </w:rPr>
                            <w:t>here</w:t>
                          </w:r>
                        </w:hyperlink>
                        <w:r w:rsidRPr="00C606F1">
                          <w:rPr>
                            <w:rFonts w:ascii="Helvetica" w:eastAsia="Times New Roman" w:hAnsi="Helvetica" w:cs="Helvetica"/>
                            <w:color w:val="202020"/>
                            <w:sz w:val="21"/>
                            <w:szCs w:val="21"/>
                            <w:lang w:eastAsia="hu-HU"/>
                          </w:rPr>
                          <w:t>.</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1"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The Vocabulary of Constantine of Preslav's Uchitel'noe evangelie ('Didactic Gospel'): Old Bulgarian-Greek and Greek-Old Bulgarian Word Indices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C606F1" w:rsidRPr="00C606F1" w:rsidRDefault="00C606F1" w:rsidP="00C606F1">
                        <w:pPr>
                          <w:spacing w:after="0" w:line="315" w:lineRule="atLeast"/>
                          <w:jc w:val="center"/>
                          <w:rPr>
                            <w:rFonts w:ascii="Helvetica" w:eastAsia="Times New Roman" w:hAnsi="Helvetica" w:cs="Helvetica"/>
                            <w:color w:val="202020"/>
                            <w:sz w:val="21"/>
                            <w:szCs w:val="21"/>
                            <w:lang w:eastAsia="hu-HU"/>
                          </w:rPr>
                        </w:pPr>
                        <w:hyperlink r:id="rId40" w:tgtFrame="_blank" w:history="1">
                          <w:r w:rsidRPr="00C606F1">
                            <w:rPr>
                              <w:rFonts w:ascii="Helvetica" w:eastAsia="Times New Roman" w:hAnsi="Helvetica" w:cs="Helvetica"/>
                              <w:b/>
                              <w:bCs/>
                              <w:color w:val="8A2121"/>
                              <w:sz w:val="21"/>
                              <w:szCs w:val="21"/>
                              <w:u w:val="single"/>
                              <w:lang w:eastAsia="hu-HU"/>
                            </w:rPr>
                            <w:t>More information</w:t>
                          </w:r>
                        </w:hyperlink>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2"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Thomas de Aquino Byzantinus Project</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lastRenderedPageBreak/>
                          <w:br/>
                          <w:t>The radically updated website of the Thomas de Aquino Byzantinus Project is now online and is accessible under the following address: </w:t>
                        </w:r>
                        <w:hyperlink r:id="rId41" w:tgtFrame="_blank" w:history="1">
                          <w:r w:rsidRPr="00C606F1">
                            <w:rPr>
                              <w:rFonts w:ascii="Helvetica" w:eastAsia="Times New Roman" w:hAnsi="Helvetica" w:cs="Helvetica"/>
                              <w:b/>
                              <w:bCs/>
                              <w:color w:val="8A2121"/>
                              <w:sz w:val="21"/>
                              <w:szCs w:val="21"/>
                              <w:u w:val="single"/>
                              <w:lang w:eastAsia="hu-HU"/>
                            </w:rPr>
                            <w:t>https://thab.upatras.gr/</w:t>
                          </w:r>
                        </w:hyperlink>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3"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Centre for Medieval Arts &amp; Rituals at the University of Cyprus</w:t>
                        </w:r>
                      </w:p>
                      <w:p w:rsidR="00C606F1" w:rsidRPr="00C606F1" w:rsidRDefault="00C606F1" w:rsidP="00C606F1">
                        <w:pPr>
                          <w:spacing w:before="150" w:after="15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For more information, you can visit the project website at: </w:t>
                        </w:r>
                        <w:hyperlink r:id="rId42" w:tgtFrame="_blank" w:history="1">
                          <w:r w:rsidRPr="00C606F1">
                            <w:rPr>
                              <w:rFonts w:ascii="Helvetica" w:eastAsia="Times New Roman" w:hAnsi="Helvetica" w:cs="Helvetica"/>
                              <w:b/>
                              <w:bCs/>
                              <w:color w:val="8A2121"/>
                              <w:sz w:val="21"/>
                              <w:szCs w:val="21"/>
                              <w:u w:val="single"/>
                              <w:lang w:eastAsia="hu-HU"/>
                            </w:rPr>
                            <w:t>https://netmar.cy/</w:t>
                          </w:r>
                        </w:hyperlink>
                      </w:p>
                      <w:p w:rsidR="00C606F1" w:rsidRPr="00C606F1" w:rsidRDefault="00C606F1" w:rsidP="00C606F1">
                        <w:pPr>
                          <w:spacing w:after="0" w:line="315" w:lineRule="atLeast"/>
                          <w:jc w:val="center"/>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4"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Repertorium Auctorum Polemicorum (RAP)</w:t>
                        </w:r>
                      </w:p>
                      <w:p w:rsidR="00C606F1" w:rsidRPr="00C606F1" w:rsidRDefault="00C606F1" w:rsidP="00C606F1">
                        <w:pPr>
                          <w:spacing w:before="150" w:after="15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We are happy to announce a new research project entirely dedicated to the Byzantine “polemical literature” against and pro the Latin Church: the Repertorium Auctorum Polemicorum (RAP). For further details you can contact Alessandra Bucossi (</w:t>
                        </w:r>
                        <w:hyperlink r:id="rId43" w:tgtFrame="_blank" w:history="1">
                          <w:r w:rsidRPr="00C606F1">
                            <w:rPr>
                              <w:rFonts w:ascii="Helvetica" w:eastAsia="Times New Roman" w:hAnsi="Helvetica" w:cs="Helvetica"/>
                              <w:b/>
                              <w:bCs/>
                              <w:color w:val="8A2121"/>
                              <w:sz w:val="21"/>
                              <w:szCs w:val="21"/>
                              <w:u w:val="single"/>
                              <w:lang w:eastAsia="hu-HU"/>
                            </w:rPr>
                            <w:t>alessandra.bucossi@unive.it</w:t>
                          </w:r>
                        </w:hyperlink>
                        <w:r w:rsidRPr="00C606F1">
                          <w:rPr>
                            <w:rFonts w:ascii="Helvetica" w:eastAsia="Times New Roman" w:hAnsi="Helvetica" w:cs="Helvetica"/>
                            <w:color w:val="202020"/>
                            <w:sz w:val="21"/>
                            <w:szCs w:val="21"/>
                            <w:lang w:eastAsia="hu-HU"/>
                          </w:rPr>
                          <w:t>) and Marie-Hélène Blanchet (</w:t>
                        </w:r>
                        <w:hyperlink r:id="rId44" w:tgtFrame="_blank" w:history="1">
                          <w:r w:rsidRPr="00C606F1">
                            <w:rPr>
                              <w:rFonts w:ascii="Helvetica" w:eastAsia="Times New Roman" w:hAnsi="Helvetica" w:cs="Helvetica"/>
                              <w:b/>
                              <w:bCs/>
                              <w:color w:val="8A2121"/>
                              <w:sz w:val="21"/>
                              <w:szCs w:val="21"/>
                              <w:u w:val="single"/>
                              <w:lang w:eastAsia="hu-HU"/>
                            </w:rPr>
                            <w:t>marie-helene.blanchet@college-de-france.fr</w:t>
                          </w:r>
                        </w:hyperlink>
                        <w:r w:rsidRPr="00C606F1">
                          <w:rPr>
                            <w:rFonts w:ascii="Helvetica" w:eastAsia="Times New Roman" w:hAnsi="Helvetica" w:cs="Helvetica"/>
                            <w:color w:val="202020"/>
                            <w:sz w:val="21"/>
                            <w:szCs w:val="21"/>
                            <w:lang w:eastAsia="hu-HU"/>
                          </w:rPr>
                          <w:t>).</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5"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For more information, please visit the TaleTheory </w:t>
                        </w:r>
                        <w:hyperlink r:id="rId45" w:tgtFrame="_blank" w:history="1">
                          <w:r w:rsidRPr="00C606F1">
                            <w:rPr>
                              <w:rFonts w:ascii="Helvetica" w:eastAsia="Times New Roman" w:hAnsi="Helvetica" w:cs="Helvetica"/>
                              <w:b/>
                              <w:bCs/>
                              <w:color w:val="8A2121"/>
                              <w:sz w:val="21"/>
                              <w:szCs w:val="21"/>
                              <w:u w:val="single"/>
                              <w:lang w:eastAsia="hu-HU"/>
                            </w:rPr>
                            <w:t>website</w:t>
                          </w:r>
                        </w:hyperlink>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6"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Balkans: Beyond East and West</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46" w:tgtFrame="_blank" w:history="1">
                          <w:r w:rsidRPr="00C606F1">
                            <w:rPr>
                              <w:rFonts w:ascii="Helvetica" w:eastAsia="Times New Roman" w:hAnsi="Helvetica" w:cs="Helvetica"/>
                              <w:b/>
                              <w:bCs/>
                              <w:color w:val="8A2121"/>
                              <w:sz w:val="21"/>
                              <w:szCs w:val="21"/>
                              <w:u w:val="single"/>
                              <w:lang w:eastAsia="hu-HU"/>
                            </w:rPr>
                            <w:t>Further information</w:t>
                          </w:r>
                        </w:hyperlink>
                      </w:p>
                      <w:p w:rsidR="00C606F1" w:rsidRPr="00C606F1" w:rsidRDefault="00C606F1" w:rsidP="00C606F1">
                        <w:pPr>
                          <w:spacing w:after="0" w:line="315" w:lineRule="atLeast"/>
                          <w:jc w:val="center"/>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 </w: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 </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7"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ERC Starting Grant MAMEMS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C606F1" w:rsidRPr="00C606F1" w:rsidRDefault="00C606F1" w:rsidP="00C606F1">
                        <w:pPr>
                          <w:spacing w:before="150" w:after="150" w:line="315" w:lineRule="atLeast"/>
                          <w:jc w:val="center"/>
                          <w:rPr>
                            <w:rFonts w:ascii="Helvetica" w:eastAsia="Times New Roman" w:hAnsi="Helvetica" w:cs="Helvetica"/>
                            <w:color w:val="202020"/>
                            <w:sz w:val="21"/>
                            <w:szCs w:val="21"/>
                            <w:lang w:eastAsia="hu-HU"/>
                          </w:rPr>
                        </w:pPr>
                        <w:hyperlink r:id="rId47" w:tgtFrame="_blank" w:history="1">
                          <w:r w:rsidRPr="00C606F1">
                            <w:rPr>
                              <w:rFonts w:ascii="Helvetica" w:eastAsia="Times New Roman" w:hAnsi="Helvetica" w:cs="Helvetica"/>
                              <w:b/>
                              <w:bCs/>
                              <w:color w:val="8A2121"/>
                              <w:sz w:val="21"/>
                              <w:szCs w:val="21"/>
                              <w:u w:val="single"/>
                              <w:lang w:eastAsia="hu-HU"/>
                            </w:rPr>
                            <w:t>Further information</w:t>
                          </w:r>
                        </w:hyperlink>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8"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lastRenderedPageBreak/>
                          <w:t>North of Byzantium (NoB)</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Visit our website (www.northofbyzantium.org) and "Subscribe" to receive news and updates.</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59" style="width:0;height:1.5pt" o:hralign="center" o:hrstd="t" o:hr="t" fillcolor="#a0a0a0" stroked="f"/>
                          </w:pict>
                        </w:r>
                      </w:p>
                      <w:p w:rsidR="00C606F1" w:rsidRPr="00C606F1" w:rsidRDefault="00C606F1" w:rsidP="00C606F1">
                        <w:pPr>
                          <w:spacing w:after="0" w:line="413" w:lineRule="atLeast"/>
                          <w:outlineLvl w:val="1"/>
                          <w:rPr>
                            <w:rFonts w:ascii="Helvetica" w:eastAsia="Times New Roman" w:hAnsi="Helvetica" w:cs="Helvetica"/>
                            <w:b/>
                            <w:bCs/>
                            <w:color w:val="202020"/>
                            <w:sz w:val="33"/>
                            <w:szCs w:val="33"/>
                            <w:lang w:eastAsia="hu-HU"/>
                          </w:rPr>
                        </w:pPr>
                        <w:r w:rsidRPr="00C606F1">
                          <w:rPr>
                            <w:rFonts w:ascii="Helvetica" w:eastAsia="Times New Roman" w:hAnsi="Helvetica" w:cs="Helvetica"/>
                            <w:b/>
                            <w:bCs/>
                            <w:color w:val="202020"/>
                            <w:sz w:val="33"/>
                            <w:szCs w:val="33"/>
                            <w:lang w:eastAsia="hu-HU"/>
                          </w:rPr>
                          <w:t>Making and Consuming Drugs in the Italian and Byzantine Worlds (12th-15th c.)</w:t>
                        </w:r>
                      </w:p>
                      <w:p w:rsidR="00C606F1" w:rsidRPr="00C606F1" w:rsidRDefault="00C606F1" w:rsidP="00C606F1">
                        <w:pPr>
                          <w:spacing w:before="150" w:after="15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pict>
                            <v:rect id="_x0000_i1060" style="width:0;height:1.5pt" o:hralign="center" o:hrstd="t" o:hr="t" fillcolor="#a0a0a0" stroked="f"/>
                          </w:pict>
                        </w:r>
                      </w:p>
                      <w:p w:rsidR="00C606F1" w:rsidRPr="00C606F1" w:rsidRDefault="00C606F1" w:rsidP="00C606F1">
                        <w:pPr>
                          <w:spacing w:after="0" w:line="338" w:lineRule="atLeast"/>
                          <w:outlineLvl w:val="3"/>
                          <w:rPr>
                            <w:rFonts w:ascii="Helvetica" w:eastAsia="Times New Roman" w:hAnsi="Helvetica" w:cs="Helvetica"/>
                            <w:b/>
                            <w:bCs/>
                            <w:color w:val="202020"/>
                            <w:sz w:val="27"/>
                            <w:szCs w:val="27"/>
                            <w:lang w:eastAsia="hu-HU"/>
                          </w:rPr>
                        </w:pPr>
                        <w:r w:rsidRPr="00C606F1">
                          <w:rPr>
                            <w:rFonts w:ascii="Helvetica" w:eastAsia="Times New Roman" w:hAnsi="Helvetica" w:cs="Helvetica"/>
                            <w:b/>
                            <w:bCs/>
                            <w:color w:val="202020"/>
                            <w:sz w:val="27"/>
                            <w:szCs w:val="27"/>
                            <w:lang w:eastAsia="hu-HU"/>
                          </w:rPr>
                          <w:t> </w:t>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0" w:type="dxa"/>
                          <w:left w:w="270" w:type="dxa"/>
                          <w:bottom w:w="135" w:type="dxa"/>
                          <w:right w:w="270" w:type="dxa"/>
                        </w:tcMar>
                        <w:hideMark/>
                      </w:tcPr>
                      <w:p w:rsidR="00C606F1" w:rsidRPr="00C606F1" w:rsidRDefault="00C606F1" w:rsidP="00C606F1">
                        <w:pPr>
                          <w:spacing w:after="0" w:line="375" w:lineRule="atLeast"/>
                          <w:jc w:val="center"/>
                          <w:outlineLvl w:val="2"/>
                          <w:rPr>
                            <w:rFonts w:ascii="Helvetica" w:eastAsia="Times New Roman" w:hAnsi="Helvetica" w:cs="Helvetica"/>
                            <w:b/>
                            <w:bCs/>
                            <w:color w:val="202020"/>
                            <w:sz w:val="30"/>
                            <w:szCs w:val="30"/>
                            <w:lang w:eastAsia="hu-HU"/>
                          </w:rPr>
                        </w:pPr>
                        <w:r w:rsidRPr="00C606F1">
                          <w:rPr>
                            <w:rFonts w:ascii="Georgia" w:eastAsia="Times New Roman" w:hAnsi="Georgia" w:cs="Helvetica"/>
                            <w:b/>
                            <w:bCs/>
                            <w:color w:val="202020"/>
                            <w:sz w:val="30"/>
                            <w:szCs w:val="30"/>
                            <w:lang w:eastAsia="hu-HU"/>
                          </w:rPr>
                          <w:t>Submission Instructions and Deadline</w:t>
                        </w:r>
                        <w:bookmarkStart w:id="5" w:name="summ"/>
                        <w:bookmarkEnd w:id="5"/>
                      </w:p>
                      <w:p w:rsidR="00C606F1" w:rsidRPr="00C606F1" w:rsidRDefault="00C606F1" w:rsidP="00C606F1">
                        <w:pPr>
                          <w:spacing w:after="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 </w:t>
                        </w:r>
                      </w:p>
                      <w:p w:rsidR="00C606F1" w:rsidRPr="00C606F1" w:rsidRDefault="00C606F1" w:rsidP="00C606F1">
                        <w:pPr>
                          <w:spacing w:before="150" w:after="150" w:line="315" w:lineRule="atLeast"/>
                          <w:rPr>
                            <w:rFonts w:ascii="Helvetica" w:eastAsia="Times New Roman" w:hAnsi="Helvetica" w:cs="Helvetica"/>
                            <w:color w:val="202020"/>
                            <w:sz w:val="21"/>
                            <w:szCs w:val="21"/>
                            <w:lang w:eastAsia="hu-HU"/>
                          </w:rPr>
                        </w:pPr>
                        <w:r w:rsidRPr="00C606F1">
                          <w:rPr>
                            <w:rFonts w:ascii="Helvetica" w:eastAsia="Times New Roman" w:hAnsi="Helvetica" w:cs="Helvetica"/>
                            <w:color w:val="202020"/>
                            <w:sz w:val="21"/>
                            <w:szCs w:val="21"/>
                            <w:lang w:eastAsia="hu-HU"/>
                          </w:rPr>
                          <w:t>To submit news and information to the Newsletter, </w:t>
                        </w:r>
                        <w:r w:rsidRPr="00C606F1">
                          <w:rPr>
                            <w:rFonts w:ascii="Helvetica" w:eastAsia="Times New Roman" w:hAnsi="Helvetica" w:cs="Helvetica"/>
                            <w:b/>
                            <w:bCs/>
                            <w:color w:val="202020"/>
                            <w:sz w:val="21"/>
                            <w:szCs w:val="21"/>
                            <w:lang w:eastAsia="hu-HU"/>
                          </w:rPr>
                          <w:t>please use the submission form on the website of the AIEB </w:t>
                        </w:r>
                        <w:hyperlink r:id="rId48" w:tgtFrame="_blank" w:history="1">
                          <w:r w:rsidRPr="00C606F1">
                            <w:rPr>
                              <w:rFonts w:ascii="Helvetica" w:eastAsia="Times New Roman" w:hAnsi="Helvetica" w:cs="Helvetica"/>
                              <w:b/>
                              <w:bCs/>
                              <w:color w:val="8A2121"/>
                              <w:sz w:val="21"/>
                              <w:szCs w:val="21"/>
                              <w:u w:val="single"/>
                              <w:lang w:eastAsia="hu-HU"/>
                            </w:rPr>
                            <w:t>at this following address</w:t>
                          </w:r>
                        </w:hyperlink>
                        <w:r w:rsidRPr="00C606F1">
                          <w:rPr>
                            <w:rFonts w:ascii="Helvetica" w:eastAsia="Times New Roman" w:hAnsi="Helvetica" w:cs="Helvetica"/>
                            <w:b/>
                            <w:bCs/>
                            <w:color w:val="202020"/>
                            <w:sz w:val="21"/>
                            <w:szCs w:val="21"/>
                            <w:lang w:eastAsia="hu-HU"/>
                          </w:rPr>
                          <w:t> (</w:t>
                        </w:r>
                        <w:r w:rsidRPr="00C606F1">
                          <w:rPr>
                            <w:rFonts w:ascii="Helvetica" w:eastAsia="Times New Roman" w:hAnsi="Helvetica" w:cs="Helvetica"/>
                            <w:color w:val="202020"/>
                            <w:sz w:val="21"/>
                            <w:szCs w:val="21"/>
                            <w:lang w:eastAsia="hu-HU"/>
                          </w:rPr>
                          <w:t>http://aiebnet.gr/newsletter-main/)</w:t>
                        </w:r>
                        <w:r w:rsidRPr="00C606F1">
                          <w:rPr>
                            <w:rFonts w:ascii="Helvetica" w:eastAsia="Times New Roman" w:hAnsi="Helvetica" w:cs="Helvetica"/>
                            <w:b/>
                            <w:bCs/>
                            <w:color w:val="202020"/>
                            <w:sz w:val="21"/>
                            <w:szCs w:val="21"/>
                            <w:lang w:eastAsia="hu-HU"/>
                          </w:rPr>
                          <w:t>. </w:t>
                        </w:r>
                        <w:r w:rsidRPr="00C606F1">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color w:val="202020"/>
                            <w:sz w:val="21"/>
                            <w:szCs w:val="21"/>
                            <w:lang w:eastAsia="hu-HU"/>
                          </w:rPr>
                          <w:br/>
                        </w:r>
                        <w:r w:rsidRPr="00C606F1">
                          <w:rPr>
                            <w:rFonts w:ascii="Helvetica" w:eastAsia="Times New Roman" w:hAnsi="Helvetica" w:cs="Helvetica"/>
                            <w:b/>
                            <w:bCs/>
                            <w:color w:val="202020"/>
                            <w:sz w:val="21"/>
                            <w:szCs w:val="21"/>
                            <w:lang w:eastAsia="hu-HU"/>
                          </w:rPr>
                          <w:t>The next issue of the Newsletter will appear on November 21, 2022</w:t>
                        </w:r>
                        <w:r w:rsidRPr="00C606F1">
                          <w:rPr>
                            <w:rFonts w:ascii="Helvetica" w:eastAsia="Times New Roman" w:hAnsi="Helvetica" w:cs="Helvetica"/>
                            <w:color w:val="202020"/>
                            <w:sz w:val="21"/>
                            <w:szCs w:val="21"/>
                            <w:lang w:eastAsia="hu-HU"/>
                          </w:rPr>
                          <w:t>. We will be able to consider submissions that reach the editors </w:t>
                        </w:r>
                        <w:r w:rsidRPr="00C606F1">
                          <w:rPr>
                            <w:rFonts w:ascii="Helvetica" w:eastAsia="Times New Roman" w:hAnsi="Helvetica" w:cs="Helvetica"/>
                            <w:b/>
                            <w:bCs/>
                            <w:color w:val="202020"/>
                            <w:sz w:val="21"/>
                            <w:szCs w:val="21"/>
                            <w:lang w:eastAsia="hu-HU"/>
                          </w:rPr>
                          <w:t>by 16:00 (Central European Time) on 17th of November 2022.</w:t>
                        </w:r>
                        <w:r w:rsidRPr="00C606F1">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bookmarkStart w:id="6" w:name="_GoBack"/>
        <w:bookmarkEnd w:id="6"/>
      </w:tr>
      <w:tr w:rsidR="00C606F1" w:rsidRPr="00C606F1" w:rsidTr="00C606F1">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C606F1" w:rsidRPr="00C606F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C606F1" w:rsidRPr="00C606F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606F1" w:rsidRPr="00C606F1">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C606F1" w:rsidRPr="00C606F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606F1" w:rsidRPr="00C606F1">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C606F1" w:rsidRPr="00C606F1">
                                                  <w:tc>
                                                    <w:tcPr>
                                                      <w:tcW w:w="288" w:type="dxa"/>
                                                      <w:vAlign w:val="center"/>
                                                      <w:hideMark/>
                                                    </w:tcPr>
                                                    <w:p w:rsidR="00C606F1" w:rsidRPr="00C606F1" w:rsidRDefault="00C606F1" w:rsidP="00C606F1">
                                                      <w:pPr>
                                                        <w:spacing w:after="0" w:line="240" w:lineRule="auto"/>
                                                        <w:jc w:val="center"/>
                                                        <w:rPr>
                                                          <w:rFonts w:ascii="Times New Roman" w:eastAsia="Times New Roman" w:hAnsi="Times New Roman" w:cs="Times New Roman"/>
                                                          <w:sz w:val="24"/>
                                                          <w:szCs w:val="24"/>
                                                          <w:lang w:eastAsia="hu-HU"/>
                                                        </w:rPr>
                                                      </w:pPr>
                                                      <w:r w:rsidRPr="00C606F1">
                                                        <w:rPr>
                                                          <w:rFonts w:ascii="Times New Roman" w:eastAsia="Times New Roman" w:hAnsi="Times New Roman" w:cs="Times New Roman"/>
                                                          <w:noProof/>
                                                          <w:color w:val="0000FF"/>
                                                          <w:sz w:val="24"/>
                                                          <w:szCs w:val="24"/>
                                                          <w:lang w:eastAsia="hu-HU"/>
                                                        </w:rPr>
                                                        <w:lastRenderedPageBreak/>
                                                        <w:drawing>
                                                          <wp:inline distT="0" distB="0" distL="0" distR="0">
                                                            <wp:extent cx="228600" cy="228600"/>
                                                            <wp:effectExtent l="0" t="0" r="0" b="0"/>
                                                            <wp:docPr id="3" name="Kép 3" descr="https://cdn-images.mailchimp.com/icons/social-block-v2/gray-link-48.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dn-images.mailchimp.com/icons/social-block-v2/gray-link-48.pn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jc w:val="center"/>
                                      <w:rPr>
                                        <w:rFonts w:ascii="Times New Roman" w:eastAsia="Times New Roman" w:hAnsi="Times New Roman" w:cs="Times New Roman"/>
                                        <w:vanish/>
                                        <w:sz w:val="24"/>
                                        <w:szCs w:val="24"/>
                                        <w:lang w:eastAsia="hu-HU"/>
                                      </w:rPr>
                                    </w:pPr>
                                  </w:p>
                                  <w:tbl>
                                    <w:tblPr>
                                      <w:tblpPr w:leftFromText="36" w:rightFromText="36" w:vertAnchor="text"/>
                                      <w:tblW w:w="0" w:type="auto"/>
                                      <w:tblCellMar>
                                        <w:left w:w="0" w:type="dxa"/>
                                        <w:right w:w="0" w:type="dxa"/>
                                      </w:tblCellMar>
                                      <w:tblLook w:val="04A0" w:firstRow="1" w:lastRow="0" w:firstColumn="1" w:lastColumn="0" w:noHBand="0" w:noVBand="1"/>
                                    </w:tblPr>
                                    <w:tblGrid>
                                      <w:gridCol w:w="645"/>
                                    </w:tblGrid>
                                    <w:tr w:rsidR="00C606F1" w:rsidRPr="00C606F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606F1" w:rsidRPr="00C606F1">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C606F1" w:rsidRPr="00C606F1">
                                                  <w:tc>
                                                    <w:tcPr>
                                                      <w:tcW w:w="288" w:type="dxa"/>
                                                      <w:vAlign w:val="center"/>
                                                      <w:hideMark/>
                                                    </w:tcPr>
                                                    <w:p w:rsidR="00C606F1" w:rsidRPr="00C606F1" w:rsidRDefault="00C606F1" w:rsidP="00C606F1">
                                                      <w:pPr>
                                                        <w:spacing w:after="0" w:line="240" w:lineRule="auto"/>
                                                        <w:jc w:val="center"/>
                                                        <w:rPr>
                                                          <w:rFonts w:ascii="Times New Roman" w:eastAsia="Times New Roman" w:hAnsi="Times New Roman" w:cs="Times New Roman"/>
                                                          <w:sz w:val="24"/>
                                                          <w:szCs w:val="24"/>
                                                          <w:lang w:eastAsia="hu-HU"/>
                                                        </w:rPr>
                                                      </w:pPr>
                                                      <w:r w:rsidRPr="00C606F1">
                                                        <w:rPr>
                                                          <w:rFonts w:ascii="Times New Roman" w:eastAsia="Times New Roman" w:hAnsi="Times New Roman" w:cs="Times New Roman"/>
                                                          <w:noProof/>
                                                          <w:color w:val="0000FF"/>
                                                          <w:sz w:val="24"/>
                                                          <w:szCs w:val="24"/>
                                                          <w:lang w:eastAsia="hu-HU"/>
                                                        </w:rPr>
                                                        <w:drawing>
                                                          <wp:inline distT="0" distB="0" distL="0" distR="0">
                                                            <wp:extent cx="228600" cy="228600"/>
                                                            <wp:effectExtent l="0" t="0" r="0" b="0"/>
                                                            <wp:docPr id="2" name="Kép 2" descr="https://cdn-images.mailchimp.com/icons/social-block-v2/gray-forwardtofriend-48.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dn-images.mailchimp.com/icons/social-block-v2/gray-forwardtofriend-48.pn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jc w:val="center"/>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jc w:val="center"/>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jc w:val="center"/>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jc w:val="center"/>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C606F1" w:rsidRPr="00C606F1">
                    <w:tc>
                      <w:tcPr>
                        <w:tcW w:w="0" w:type="auto"/>
                        <w:vAlign w:val="center"/>
                        <w:hideMark/>
                      </w:tcPr>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C606F1" w:rsidRPr="00C606F1" w:rsidTr="00C606F1">
              <w:tc>
                <w:tcPr>
                  <w:tcW w:w="0" w:type="auto"/>
                  <w:tcMar>
                    <w:top w:w="135" w:type="dxa"/>
                    <w:left w:w="0" w:type="dxa"/>
                    <w:bottom w:w="0" w:type="dxa"/>
                    <w:right w:w="0" w:type="dxa"/>
                  </w:tcMar>
                </w:tcPr>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C606F1" w:rsidRPr="00C606F1" w:rsidRDefault="00C606F1" w:rsidP="00C606F1">
            <w:pPr>
              <w:spacing w:after="0" w:line="240" w:lineRule="auto"/>
              <w:rPr>
                <w:rFonts w:ascii="Times New Roman" w:eastAsia="Times New Roman" w:hAnsi="Times New Roman" w:cs="Times New Roman"/>
                <w:sz w:val="24"/>
                <w:szCs w:val="24"/>
                <w:lang w:eastAsia="hu-HU"/>
              </w:rPr>
            </w:pPr>
          </w:p>
        </w:tc>
      </w:tr>
    </w:tbl>
    <w:p w:rsidR="005E7821" w:rsidRDefault="005E7821"/>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1E"/>
    <w:rsid w:val="00067E35"/>
    <w:rsid w:val="005E7821"/>
    <w:rsid w:val="00A2131E"/>
    <w:rsid w:val="00C606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FBEF"/>
  <w15:chartTrackingRefBased/>
  <w15:docId w15:val="{7927D13D-0DAE-40BF-A151-DD21527E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60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606F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C606F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C606F1"/>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606F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606F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C606F1"/>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C606F1"/>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C606F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606F1"/>
    <w:rPr>
      <w:b/>
      <w:bCs/>
    </w:rPr>
  </w:style>
  <w:style w:type="character" w:styleId="Hiperhivatkozs">
    <w:name w:val="Hyperlink"/>
    <w:basedOn w:val="Bekezdsalapbettpusa"/>
    <w:uiPriority w:val="99"/>
    <w:semiHidden/>
    <w:unhideWhenUsed/>
    <w:rsid w:val="00C606F1"/>
    <w:rPr>
      <w:color w:val="0000FF"/>
      <w:u w:val="single"/>
    </w:rPr>
  </w:style>
  <w:style w:type="character" w:styleId="Kiemels">
    <w:name w:val="Emphasis"/>
    <w:basedOn w:val="Bekezdsalapbettpusa"/>
    <w:uiPriority w:val="20"/>
    <w:qFormat/>
    <w:rsid w:val="00C60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11045">
      <w:bodyDiv w:val="1"/>
      <w:marLeft w:val="0"/>
      <w:marRight w:val="0"/>
      <w:marTop w:val="0"/>
      <w:marBottom w:val="0"/>
      <w:divBdr>
        <w:top w:val="none" w:sz="0" w:space="0" w:color="auto"/>
        <w:left w:val="none" w:sz="0" w:space="0" w:color="auto"/>
        <w:bottom w:val="none" w:sz="0" w:space="0" w:color="auto"/>
        <w:right w:val="none" w:sz="0" w:space="0" w:color="auto"/>
      </w:divBdr>
      <w:divsChild>
        <w:div w:id="1008946387">
          <w:marLeft w:val="0"/>
          <w:marRight w:val="0"/>
          <w:marTop w:val="0"/>
          <w:marBottom w:val="0"/>
          <w:divBdr>
            <w:top w:val="none" w:sz="0" w:space="0" w:color="auto"/>
            <w:left w:val="none" w:sz="0" w:space="0" w:color="auto"/>
            <w:bottom w:val="none" w:sz="0" w:space="0" w:color="auto"/>
            <w:right w:val="none" w:sz="0" w:space="0" w:color="auto"/>
          </w:divBdr>
        </w:div>
        <w:div w:id="176758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aks.org/research/byzantine/scholarly-activities/dynastic-jewels-a-late-antique-rhetoric-of-treasure-and-adornment" TargetMode="External"/><Relationship Id="rId18" Type="http://schemas.openxmlformats.org/officeDocument/2006/relationships/hyperlink" Target="https://protect-us.mimecast.com/s/L5P-CXDV9giWQ8ESVs5ZF?domain=go.pardot.com" TargetMode="External"/><Relationship Id="rId26" Type="http://schemas.openxmlformats.org/officeDocument/2006/relationships/hyperlink" Target="https://anavathmis.eu/e-books/?lang=en" TargetMode="External"/><Relationship Id="rId39" Type="http://schemas.openxmlformats.org/officeDocument/2006/relationships/hyperlink" Target="https://www.oeaw.ac.at/en/byzanz/gesellschaft-und-landschaft/epigraphik/epigraphies-of-pious-travel" TargetMode="External"/><Relationship Id="rId3" Type="http://schemas.openxmlformats.org/officeDocument/2006/relationships/webSettings" Target="webSettings.xml"/><Relationship Id="rId21" Type="http://schemas.openxmlformats.org/officeDocument/2006/relationships/hyperlink" Target="https://www.youtube.com/channel/UCZCv5UjsPeH4kPvSJLZGFPg/videos" TargetMode="External"/><Relationship Id="rId34" Type="http://schemas.openxmlformats.org/officeDocument/2006/relationships/hyperlink" Target="mailto:alessandra.bucossi@unive.it" TargetMode="External"/><Relationship Id="rId42" Type="http://schemas.openxmlformats.org/officeDocument/2006/relationships/hyperlink" Target="https://netmar.cy/" TargetMode="External"/><Relationship Id="rId47" Type="http://schemas.openxmlformats.org/officeDocument/2006/relationships/hyperlink" Target="https://mamems.uni-mainz.de/" TargetMode="External"/><Relationship Id="rId50" Type="http://schemas.openxmlformats.org/officeDocument/2006/relationships/image" Target="media/image2.png"/><Relationship Id="rId7" Type="http://schemas.openxmlformats.org/officeDocument/2006/relationships/hyperlink" Target="https://us17.campaign-archive.com/?u=719696e03a73ee3361188422f&amp;id=c113b4af97" TargetMode="External"/><Relationship Id="rId12" Type="http://schemas.openxmlformats.org/officeDocument/2006/relationships/hyperlink" Target="https://us17.campaign-archive.com/?u=719696e03a73ee3361188422f&amp;id=c113b4af97" TargetMode="External"/><Relationship Id="rId17" Type="http://schemas.openxmlformats.org/officeDocument/2006/relationships/hyperlink" Target="https://aiebnet.gr/index.php?gf-download=2022%2F08%2FHypapante_ProgramDraft-08.15.22.pdf&amp;form-id=2&amp;field-id=8&amp;hash=d7f70369d6b7c42e08ae9351570cacf4aff9f6088af4fd29b20f20ded5fbc1d3" TargetMode="External"/><Relationship Id="rId25" Type="http://schemas.openxmlformats.org/officeDocument/2006/relationships/hyperlink" Target="https://anavathmis.eu/?lang=en" TargetMode="External"/><Relationship Id="rId33" Type="http://schemas.openxmlformats.org/officeDocument/2006/relationships/hyperlink" Target="https://pric.unive.it/projects/rap/home" TargetMode="External"/><Relationship Id="rId38" Type="http://schemas.openxmlformats.org/officeDocument/2006/relationships/hyperlink" Target="https://ifa.phil-fak.uni-koeln.de/forschung/byzantinistik-und-neugriechische-philologie-forschung/drittmittel-projekte/dibs-digital-byzantine-studies" TargetMode="External"/><Relationship Id="rId46" Type="http://schemas.openxmlformats.org/officeDocument/2006/relationships/hyperlink" Target="https://tib.oeaw.ac.at/index.php?seite=sub&amp;submenu=sacred" TargetMode="External"/><Relationship Id="rId2" Type="http://schemas.openxmlformats.org/officeDocument/2006/relationships/settings" Target="settings.xml"/><Relationship Id="rId16" Type="http://schemas.openxmlformats.org/officeDocument/2006/relationships/hyperlink" Target="https://netmar.cy/events/reading-group/" TargetMode="External"/><Relationship Id="rId20" Type="http://schemas.openxmlformats.org/officeDocument/2006/relationships/hyperlink" Target="https://www.ed.ac.uk/history-classics-archaeology/news-events/events/cfp-2nd-online-edinburgh-byzantine-book-festival" TargetMode="External"/><Relationship Id="rId29" Type="http://schemas.openxmlformats.org/officeDocument/2006/relationships/hyperlink" Target="http://www.igl.ku.dk/MMB/" TargetMode="External"/><Relationship Id="rId41" Type="http://schemas.openxmlformats.org/officeDocument/2006/relationships/hyperlink" Target="https://thab.upatras.gr/"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s17.campaign-archive.com/?u=719696e03a73ee3361188422f&amp;id=c113b4af97" TargetMode="External"/><Relationship Id="rId11" Type="http://schemas.openxmlformats.org/officeDocument/2006/relationships/hyperlink" Target="https://ec.europa.eu/info/funding-tenders/opportunities/portal/screen/work-as-an-expert" TargetMode="External"/><Relationship Id="rId24" Type="http://schemas.openxmlformats.org/officeDocument/2006/relationships/hyperlink" Target="https://aiebnet.gr/index.php?gf-download=2022%2F08%2FNetMAR-Blog-Template-for-Contributors.pdf&amp;form-id=2&amp;field-id=8&amp;hash=f375c9f894010eef0366b5718424817e7188504ed846bb8ed8398d1b3e4ca726" TargetMode="External"/><Relationship Id="rId32" Type="http://schemas.openxmlformats.org/officeDocument/2006/relationships/hyperlink" Target="https://www.byzanz-mainz.de/en/news/news-details/article/byzanz-zwischen-orient-und-okzident-forschungsergebnisse-jetzt-vollstaendig-im-open-access/" TargetMode="External"/><Relationship Id="rId37" Type="http://schemas.openxmlformats.org/officeDocument/2006/relationships/hyperlink" Target="https://ifa.phil-fak.uni-koeln.de/forschung/byzantinistik-und-neugriechische-philologie-forschung/drittmittel-projekte/digibyzseal" TargetMode="External"/><Relationship Id="rId40" Type="http://schemas.openxmlformats.org/officeDocument/2006/relationships/hyperlink" Target="https://uchitelnoevangelie.eu/?lang=en)" TargetMode="External"/><Relationship Id="rId45" Type="http://schemas.openxmlformats.org/officeDocument/2006/relationships/hyperlink" Target="http://www.ucy.ac.cy/taletheory/en/" TargetMode="External"/><Relationship Id="rId53" Type="http://schemas.openxmlformats.org/officeDocument/2006/relationships/fontTable" Target="fontTable.xml"/><Relationship Id="rId5" Type="http://schemas.openxmlformats.org/officeDocument/2006/relationships/hyperlink" Target="https://us17.campaign-archive.com/?u=719696e03a73ee3361188422f&amp;id=c113b4af97" TargetMode="External"/><Relationship Id="rId15" Type="http://schemas.openxmlformats.org/officeDocument/2006/relationships/hyperlink" Target="https://aiebnet.gr/index.php?gf-download=2022%2F10%2FOverall.pdf&amp;form-id=2&amp;field-id=8&amp;hash=9cf6ef0d71db0af8eb9c538be8dd727816e15e94e0c995562e8ab295b92ae481" TargetMode="External"/><Relationship Id="rId23" Type="http://schemas.openxmlformats.org/officeDocument/2006/relationships/hyperlink" Target="https://aiebnet.gr/index.php?gf-download=2022%2F08%2FNetMAR-Blog-Template-for-Contributors-1.docx&amp;form-id=2&amp;field-id=8&amp;hash=5b4aebaf9052b0c4f72c39a0e9e45c753bc4c95302a858bbaa3e4c241a3bb469" TargetMode="External"/><Relationship Id="rId28" Type="http://schemas.openxmlformats.org/officeDocument/2006/relationships/hyperlink" Target="http://cemar.cy/" TargetMode="External"/><Relationship Id="rId36" Type="http://schemas.openxmlformats.org/officeDocument/2006/relationships/hyperlink" Target="https://www.oeaw.ac.at/en/imafo/research/byzantine-research/language-text-and-script/language-use-and-literature/spaces-that-matter?fbclid=IwAR0Tef-FY8iAljkbFWH9vmnKSt2DxfP6QOSlrEELoRIZSbxX2tYpkbifomw" TargetMode="External"/><Relationship Id="rId49" Type="http://schemas.openxmlformats.org/officeDocument/2006/relationships/hyperlink" Target="http://aiebnet.gr/" TargetMode="External"/><Relationship Id="rId10" Type="http://schemas.openxmlformats.org/officeDocument/2006/relationships/hyperlink" Target="https://us17.campaign-archive.com/?u=719696e03a73ee3361188422f&amp;id=c113b4af97" TargetMode="External"/><Relationship Id="rId19" Type="http://schemas.openxmlformats.org/officeDocument/2006/relationships/hyperlink" Target="https://protect-us.mimecast.com/s/NSBZCYEX9juw7nVf98R2N?domain=go.pardot.com" TargetMode="External"/><Relationship Id="rId31" Type="http://schemas.openxmlformats.org/officeDocument/2006/relationships/hyperlink" Target="https://www.byzanz-mainz.de/publikationen/byzanz-zwischen-orient-und-okzident/" TargetMode="External"/><Relationship Id="rId44" Type="http://schemas.openxmlformats.org/officeDocument/2006/relationships/hyperlink" Target="mailto:marie-helene.blanchet@college-de-france.fr" TargetMode="External"/><Relationship Id="rId52"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us17.campaign-archive.com/?u=719696e03a73ee3361188422f&amp;id=c113b4af97" TargetMode="External"/><Relationship Id="rId14" Type="http://schemas.openxmlformats.org/officeDocument/2006/relationships/hyperlink" Target="https://aiebnet.gr/index.php?gf-download=2022%2F10%2FRealism-in-Hagiography.pdf&amp;form-id=2&amp;field-id=8&amp;hash=5e2d710cfc8b2adcdd13f53725dc2923b81ad80acb7e64e7f1edeb7063ffac7d" TargetMode="External"/><Relationship Id="rId22" Type="http://schemas.openxmlformats.org/officeDocument/2006/relationships/hyperlink" Target="https://netmar.cy/blog/" TargetMode="External"/><Relationship Id="rId27" Type="http://schemas.openxmlformats.org/officeDocument/2006/relationships/hyperlink" Target="https://www.euppublishing.com/toc/jlaibs/1/1-2" TargetMode="External"/><Relationship Id="rId30" Type="http://schemas.openxmlformats.org/officeDocument/2006/relationships/hyperlink" Target="http://librarydigitalcollections.ku.edu.tr/en/collection/byzantine-musical-instruments-collection/" TargetMode="External"/><Relationship Id="rId35" Type="http://schemas.openxmlformats.org/officeDocument/2006/relationships/hyperlink" Target="mailto:alessandra.bucossi@unive.it" TargetMode="External"/><Relationship Id="rId43" Type="http://schemas.openxmlformats.org/officeDocument/2006/relationships/hyperlink" Target="mailto:alessandra.bucossi@unive.it" TargetMode="External"/><Relationship Id="rId48" Type="http://schemas.openxmlformats.org/officeDocument/2006/relationships/hyperlink" Target="http://aiebnet.gr/newsletter-main/" TargetMode="External"/><Relationship Id="rId8" Type="http://schemas.openxmlformats.org/officeDocument/2006/relationships/hyperlink" Target="https://us17.campaign-archive.com/?u=719696e03a73ee3361188422f&amp;id=c113b4af97" TargetMode="External"/><Relationship Id="rId51" Type="http://schemas.openxmlformats.org/officeDocument/2006/relationships/hyperlink" Target="mailto:info@aiebnet.g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4822</Words>
  <Characters>33272</Characters>
  <Application>Microsoft Office Word</Application>
  <DocSecurity>0</DocSecurity>
  <Lines>277</Lines>
  <Paragraphs>76</Paragraphs>
  <ScaleCrop>false</ScaleCrop>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2023-01-11T09:59:00Z</dcterms:created>
  <dcterms:modified xsi:type="dcterms:W3CDTF">2023-01-11T10:00:00Z</dcterms:modified>
</cp:coreProperties>
</file>